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D1D9" w14:textId="77777777" w:rsidR="007B3278" w:rsidRDefault="007B3278" w:rsidP="007B3278">
      <w:pPr>
        <w:tabs>
          <w:tab w:val="center" w:pos="4513"/>
          <w:tab w:val="right" w:pos="9026"/>
        </w:tabs>
        <w:spacing w:after="0" w:line="240" w:lineRule="auto"/>
        <w:rPr>
          <w:rFonts w:ascii="Calibri" w:eastAsia="Calibri" w:hAnsi="Calibri" w:cs="Calibri"/>
          <w:color w:val="00728A"/>
          <w:sz w:val="48"/>
          <w:szCs w:val="48"/>
        </w:rPr>
      </w:pPr>
      <w:r>
        <w:rPr>
          <w:noProof/>
        </w:rPr>
        <w:drawing>
          <wp:inline distT="0" distB="0" distL="0" distR="0" wp14:anchorId="06A74845" wp14:editId="5A8C37C9">
            <wp:extent cx="14001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800100"/>
                    </a:xfrm>
                    <a:prstGeom prst="rect">
                      <a:avLst/>
                    </a:prstGeom>
                    <a:noFill/>
                    <a:ln>
                      <a:noFill/>
                    </a:ln>
                  </pic:spPr>
                </pic:pic>
              </a:graphicData>
            </a:graphic>
          </wp:inline>
        </w:drawing>
      </w:r>
    </w:p>
    <w:p w14:paraId="7D5D4260" w14:textId="77777777" w:rsidR="007B3278" w:rsidRDefault="007B3278" w:rsidP="007B3278">
      <w:pPr>
        <w:spacing w:before="200" w:line="240" w:lineRule="auto"/>
        <w:rPr>
          <w:rFonts w:ascii="Calibri" w:eastAsia="Calibri" w:hAnsi="Calibri" w:cs="Calibri"/>
          <w:color w:val="00728A"/>
          <w:sz w:val="48"/>
          <w:szCs w:val="48"/>
        </w:rPr>
      </w:pPr>
    </w:p>
    <w:p w14:paraId="7DC86730" w14:textId="77777777" w:rsidR="007B3278" w:rsidRDefault="007B3278" w:rsidP="007B3278">
      <w:pPr>
        <w:spacing w:before="200" w:line="240" w:lineRule="auto"/>
        <w:rPr>
          <w:rFonts w:ascii="Calibri" w:eastAsia="Calibri" w:hAnsi="Calibri" w:cs="Calibri"/>
          <w:color w:val="00728A"/>
          <w:sz w:val="48"/>
          <w:szCs w:val="48"/>
        </w:rPr>
      </w:pPr>
    </w:p>
    <w:p w14:paraId="0C2BA8A2" w14:textId="77777777" w:rsidR="007B3278" w:rsidRDefault="007B3278" w:rsidP="007B3278">
      <w:pPr>
        <w:spacing w:before="200" w:line="240" w:lineRule="auto"/>
        <w:rPr>
          <w:rFonts w:ascii="Calibri" w:eastAsia="Calibri" w:hAnsi="Calibri" w:cs="Calibri"/>
          <w:color w:val="00728A"/>
          <w:sz w:val="48"/>
          <w:szCs w:val="48"/>
        </w:rPr>
      </w:pPr>
    </w:p>
    <w:p w14:paraId="01F0FCA3" w14:textId="098C2DD3" w:rsidR="007B3278" w:rsidRDefault="007B3278" w:rsidP="007B3278">
      <w:pPr>
        <w:spacing w:before="200" w:line="240" w:lineRule="auto"/>
        <w:rPr>
          <w:rFonts w:ascii="Calibri" w:eastAsia="Calibri" w:hAnsi="Calibri" w:cs="Calibri"/>
          <w:color w:val="00728A"/>
          <w:sz w:val="48"/>
          <w:szCs w:val="48"/>
        </w:rPr>
      </w:pPr>
      <w:r>
        <w:rPr>
          <w:rFonts w:ascii="Calibri" w:eastAsia="Calibri" w:hAnsi="Calibri" w:cs="Calibri"/>
          <w:color w:val="00728A"/>
          <w:sz w:val="48"/>
          <w:szCs w:val="48"/>
        </w:rPr>
        <w:t>Privacy Notice – Visitors</w:t>
      </w:r>
    </w:p>
    <w:p w14:paraId="1518AC05" w14:textId="77777777" w:rsidR="007B3278" w:rsidRDefault="007B3278" w:rsidP="007B3278">
      <w:pPr>
        <w:spacing w:line="240" w:lineRule="auto"/>
        <w:rPr>
          <w:rFonts w:ascii="Calibri" w:eastAsia="Calibri" w:hAnsi="Calibri" w:cs="Calibri"/>
          <w:sz w:val="22"/>
          <w:szCs w:val="22"/>
        </w:rPr>
      </w:pPr>
    </w:p>
    <w:p w14:paraId="6E8BF523" w14:textId="77777777" w:rsidR="007B3278" w:rsidRDefault="007B3278" w:rsidP="007B3278">
      <w:pPr>
        <w:spacing w:line="240" w:lineRule="auto"/>
        <w:jc w:val="center"/>
        <w:rPr>
          <w:rFonts w:ascii="Calibri" w:eastAsia="Calibri" w:hAnsi="Calibri" w:cs="Calibri"/>
          <w:sz w:val="22"/>
          <w:szCs w:val="22"/>
        </w:rPr>
      </w:pPr>
    </w:p>
    <w:p w14:paraId="0A482ED6" w14:textId="77777777" w:rsidR="007B3278" w:rsidRDefault="007B3278" w:rsidP="007B3278">
      <w:pPr>
        <w:spacing w:after="60" w:line="240" w:lineRule="auto"/>
        <w:rPr>
          <w:rFonts w:ascii="Calibri" w:eastAsia="Calibri" w:hAnsi="Calibri" w:cs="Calibri"/>
          <w:b/>
          <w:color w:val="00728A"/>
          <w:sz w:val="28"/>
          <w:szCs w:val="28"/>
        </w:rPr>
      </w:pPr>
      <w:r>
        <w:rPr>
          <w:rFonts w:ascii="Calibri" w:eastAsia="Calibri" w:hAnsi="Calibri" w:cs="Calibri"/>
          <w:b/>
          <w:color w:val="00728A"/>
          <w:sz w:val="28"/>
          <w:szCs w:val="28"/>
        </w:rPr>
        <w:t xml:space="preserve">Vision </w:t>
      </w:r>
    </w:p>
    <w:p w14:paraId="0E39899C" w14:textId="77777777" w:rsidR="007B3278" w:rsidRDefault="007B3278" w:rsidP="007B3278">
      <w:pPr>
        <w:spacing w:after="60" w:line="240" w:lineRule="auto"/>
        <w:rPr>
          <w:rFonts w:ascii="Calibri" w:eastAsia="Calibri" w:hAnsi="Calibri" w:cs="Calibri"/>
          <w:color w:val="000000"/>
        </w:rPr>
      </w:pPr>
      <w:r>
        <w:rPr>
          <w:rFonts w:ascii="Calibri" w:eastAsia="Calibri" w:hAnsi="Calibri" w:cs="Calibri"/>
          <w:color w:val="000000"/>
        </w:rPr>
        <w:t xml:space="preserve">Our vision is that children are nurtured to love learning, love one another and love God. </w:t>
      </w:r>
    </w:p>
    <w:p w14:paraId="5060CC2F" w14:textId="77777777" w:rsidR="007B3278" w:rsidRDefault="007B3278" w:rsidP="007B3278">
      <w:pPr>
        <w:spacing w:after="60" w:line="240" w:lineRule="auto"/>
        <w:jc w:val="center"/>
        <w:rPr>
          <w:rFonts w:ascii="Calibri" w:eastAsia="Calibri" w:hAnsi="Calibri" w:cs="Calibri"/>
          <w:b/>
          <w:color w:val="00728A"/>
          <w:sz w:val="28"/>
          <w:szCs w:val="28"/>
        </w:rPr>
      </w:pPr>
    </w:p>
    <w:p w14:paraId="2C860EDA" w14:textId="77777777" w:rsidR="007B3278" w:rsidRDefault="007B3278" w:rsidP="007B3278">
      <w:pPr>
        <w:spacing w:after="60" w:line="240" w:lineRule="auto"/>
        <w:jc w:val="center"/>
        <w:rPr>
          <w:rFonts w:ascii="Calibri" w:eastAsia="Calibri" w:hAnsi="Calibri" w:cs="Calibri"/>
          <w:b/>
          <w:color w:val="00728A"/>
          <w:sz w:val="28"/>
          <w:szCs w:val="28"/>
        </w:rPr>
      </w:pPr>
      <w:r>
        <w:rPr>
          <w:rFonts w:ascii="Calibri" w:eastAsia="Calibri" w:hAnsi="Calibri" w:cs="Calibri"/>
          <w:b/>
          <w:i/>
          <w:color w:val="00728A"/>
          <w:sz w:val="28"/>
          <w:szCs w:val="28"/>
        </w:rPr>
        <w:t xml:space="preserve">‘Love learning, love one another, </w:t>
      </w:r>
      <w:proofErr w:type="gramStart"/>
      <w:r>
        <w:rPr>
          <w:rFonts w:ascii="Calibri" w:eastAsia="Calibri" w:hAnsi="Calibri" w:cs="Calibri"/>
          <w:b/>
          <w:i/>
          <w:color w:val="00728A"/>
          <w:sz w:val="28"/>
          <w:szCs w:val="28"/>
        </w:rPr>
        <w:t>love</w:t>
      </w:r>
      <w:proofErr w:type="gramEnd"/>
      <w:r>
        <w:rPr>
          <w:rFonts w:ascii="Calibri" w:eastAsia="Calibri" w:hAnsi="Calibri" w:cs="Calibri"/>
          <w:b/>
          <w:i/>
          <w:color w:val="00728A"/>
          <w:sz w:val="28"/>
          <w:szCs w:val="28"/>
        </w:rPr>
        <w:t xml:space="preserve"> God.’</w:t>
      </w:r>
    </w:p>
    <w:p w14:paraId="2DF48AA0" w14:textId="77777777" w:rsidR="007B3278" w:rsidRDefault="007B3278" w:rsidP="007B3278">
      <w:pPr>
        <w:spacing w:after="60" w:line="240" w:lineRule="auto"/>
        <w:rPr>
          <w:rFonts w:ascii="Calibri" w:eastAsia="Calibri" w:hAnsi="Calibri" w:cs="Calibri"/>
          <w:b/>
          <w:color w:val="00728A"/>
          <w:sz w:val="22"/>
          <w:szCs w:val="22"/>
        </w:rPr>
      </w:pPr>
      <w:r>
        <w:rPr>
          <w:rFonts w:ascii="Calibri" w:eastAsia="Calibri" w:hAnsi="Calibri" w:cs="Calibri"/>
          <w:b/>
          <w:i/>
          <w:color w:val="00728A"/>
          <w:sz w:val="22"/>
          <w:szCs w:val="22"/>
        </w:rPr>
        <w:t> </w:t>
      </w:r>
    </w:p>
    <w:p w14:paraId="1976F644" w14:textId="77777777" w:rsidR="007B3278" w:rsidRDefault="007B3278" w:rsidP="007B3278">
      <w:pPr>
        <w:spacing w:after="60" w:line="240" w:lineRule="auto"/>
        <w:rPr>
          <w:rFonts w:ascii="Calibri" w:eastAsia="Calibri" w:hAnsi="Calibri" w:cs="Calibri"/>
          <w:color w:val="000000"/>
        </w:rPr>
      </w:pPr>
      <w:r>
        <w:rPr>
          <w:rFonts w:ascii="Calibri" w:eastAsia="Calibri" w:hAnsi="Calibri" w:cs="Calibri"/>
          <w:color w:val="000000"/>
        </w:rPr>
        <w:t>Love the Lord your God with all your heart, soul, mind and strength and love your neighbour as yourself (Mark 12)</w:t>
      </w:r>
    </w:p>
    <w:p w14:paraId="03D255E4" w14:textId="77777777" w:rsidR="007B3278" w:rsidRDefault="007B3278" w:rsidP="007B3278">
      <w:pPr>
        <w:spacing w:after="60" w:line="240" w:lineRule="auto"/>
        <w:rPr>
          <w:rFonts w:ascii="Calibri" w:eastAsia="Calibri" w:hAnsi="Calibri" w:cs="Calibri"/>
          <w:b/>
          <w:color w:val="000000"/>
          <w:sz w:val="22"/>
          <w:szCs w:val="22"/>
        </w:rPr>
      </w:pPr>
    </w:p>
    <w:p w14:paraId="3735AE5F" w14:textId="77777777" w:rsidR="007B3278" w:rsidRDefault="007B3278" w:rsidP="007B3278">
      <w:pPr>
        <w:spacing w:after="60" w:line="240" w:lineRule="auto"/>
        <w:jc w:val="center"/>
        <w:rPr>
          <w:rFonts w:ascii="Calibri" w:eastAsia="Calibri" w:hAnsi="Calibri" w:cs="Calibri"/>
          <w:b/>
          <w:color w:val="00728A"/>
          <w:sz w:val="22"/>
          <w:szCs w:val="22"/>
        </w:rPr>
      </w:pPr>
      <w:bookmarkStart w:id="0" w:name="_heading=h.gjdgxs"/>
      <w:bookmarkEnd w:id="0"/>
      <w:r>
        <w:rPr>
          <w:rFonts w:ascii="Calibri" w:eastAsia="Calibri" w:hAnsi="Calibri" w:cs="Calibri"/>
          <w:noProof/>
          <w:color w:val="00728A"/>
          <w:sz w:val="22"/>
          <w:szCs w:val="22"/>
        </w:rPr>
        <w:drawing>
          <wp:inline distT="0" distB="0" distL="0" distR="0" wp14:anchorId="5045071D" wp14:editId="032ECF5C">
            <wp:extent cx="25622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8051" r="110"/>
                    <a:stretch>
                      <a:fillRect/>
                    </a:stretch>
                  </pic:blipFill>
                  <pic:spPr bwMode="auto">
                    <a:xfrm>
                      <a:off x="0" y="0"/>
                      <a:ext cx="2562225" cy="1371600"/>
                    </a:xfrm>
                    <a:prstGeom prst="rect">
                      <a:avLst/>
                    </a:prstGeom>
                    <a:noFill/>
                    <a:ln>
                      <a:noFill/>
                    </a:ln>
                  </pic:spPr>
                </pic:pic>
              </a:graphicData>
            </a:graphic>
          </wp:inline>
        </w:drawing>
      </w:r>
    </w:p>
    <w:p w14:paraId="216F423D" w14:textId="77777777" w:rsidR="007B3278" w:rsidRDefault="007B3278" w:rsidP="007B3278">
      <w:pPr>
        <w:spacing w:after="0" w:line="240" w:lineRule="auto"/>
        <w:jc w:val="center"/>
        <w:rPr>
          <w:rFonts w:ascii="Calibri" w:eastAsia="Calibri" w:hAnsi="Calibri" w:cs="Calibri"/>
          <w:color w:val="000000"/>
          <w:sz w:val="22"/>
          <w:szCs w:val="22"/>
        </w:rPr>
      </w:pPr>
    </w:p>
    <w:p w14:paraId="444CDBD4" w14:textId="77777777" w:rsidR="007B3278" w:rsidRDefault="007B3278" w:rsidP="007B3278">
      <w:pPr>
        <w:spacing w:line="240" w:lineRule="auto"/>
        <w:rPr>
          <w:rFonts w:ascii="Calibri" w:eastAsia="Calibri" w:hAnsi="Calibri" w:cs="Calibri"/>
          <w:b/>
          <w:sz w:val="22"/>
          <w:szCs w:val="22"/>
        </w:rPr>
      </w:pPr>
    </w:p>
    <w:p w14:paraId="539A1A4C" w14:textId="77777777" w:rsidR="007B3278" w:rsidRDefault="007B3278" w:rsidP="007B3278">
      <w:pPr>
        <w:spacing w:line="240" w:lineRule="auto"/>
        <w:rPr>
          <w:rFonts w:ascii="Calibri" w:eastAsia="Calibri" w:hAnsi="Calibri" w:cs="Calibri"/>
          <w:sz w:val="22"/>
          <w:szCs w:val="22"/>
        </w:rPr>
      </w:pPr>
    </w:p>
    <w:p w14:paraId="59EFBDFC" w14:textId="77777777" w:rsidR="007B3278" w:rsidRDefault="007B3278" w:rsidP="007B3278">
      <w:pPr>
        <w:spacing w:line="240" w:lineRule="auto"/>
        <w:rPr>
          <w:rFonts w:ascii="Calibri" w:eastAsia="Calibri" w:hAnsi="Calibri" w:cs="Calibri"/>
          <w:color w:val="000000"/>
        </w:rPr>
      </w:pPr>
      <w:r>
        <w:rPr>
          <w:rFonts w:ascii="Calibri" w:eastAsia="Calibri" w:hAnsi="Calibri" w:cs="Calibri"/>
          <w:color w:val="000000"/>
        </w:rPr>
        <w:t>Policy drafted by: April Owens</w:t>
      </w:r>
    </w:p>
    <w:p w14:paraId="5D58475C" w14:textId="04ACBAC6" w:rsidR="007B3278" w:rsidRDefault="007B3278" w:rsidP="007B3278">
      <w:pPr>
        <w:spacing w:line="240" w:lineRule="auto"/>
        <w:rPr>
          <w:rFonts w:ascii="Calibri" w:eastAsia="Calibri" w:hAnsi="Calibri" w:cs="Calibri"/>
          <w:color w:val="000000"/>
        </w:rPr>
      </w:pPr>
      <w:r>
        <w:rPr>
          <w:rFonts w:ascii="Calibri" w:eastAsia="Calibri" w:hAnsi="Calibri" w:cs="Calibri"/>
          <w:color w:val="000000"/>
        </w:rPr>
        <w:t>Agreed by governing body: Spring 2021</w:t>
      </w:r>
    </w:p>
    <w:p w14:paraId="7185EE41" w14:textId="46678D0E" w:rsidR="00E61413" w:rsidRDefault="00E61413" w:rsidP="007B3278">
      <w:pPr>
        <w:spacing w:line="240" w:lineRule="auto"/>
        <w:rPr>
          <w:rFonts w:ascii="Calibri" w:eastAsia="Calibri" w:hAnsi="Calibri" w:cs="Calibri"/>
          <w:color w:val="000000"/>
        </w:rPr>
      </w:pPr>
      <w:r>
        <w:rPr>
          <w:rFonts w:ascii="Calibri" w:eastAsia="Calibri" w:hAnsi="Calibri" w:cs="Calibri"/>
          <w:color w:val="000000"/>
        </w:rPr>
        <w:t>Updated: November 2021</w:t>
      </w:r>
    </w:p>
    <w:p w14:paraId="1EB673F5" w14:textId="77777777" w:rsidR="007B3278" w:rsidRDefault="007B3278" w:rsidP="007B3278">
      <w:pPr>
        <w:spacing w:line="240" w:lineRule="auto"/>
        <w:rPr>
          <w:rFonts w:ascii="Calibri" w:eastAsia="Calibri" w:hAnsi="Calibri" w:cs="Calibri"/>
          <w:color w:val="000000"/>
        </w:rPr>
      </w:pPr>
      <w:r>
        <w:rPr>
          <w:rFonts w:ascii="Calibri" w:eastAsia="Calibri" w:hAnsi="Calibri" w:cs="Calibri"/>
          <w:color w:val="000000"/>
        </w:rPr>
        <w:t>Review: Spring 2023</w:t>
      </w:r>
    </w:p>
    <w:p w14:paraId="588B482F" w14:textId="77777777" w:rsidR="007B3278" w:rsidRDefault="007B3278" w:rsidP="007B3278">
      <w:pPr>
        <w:pStyle w:val="Heading1"/>
        <w:spacing w:before="0" w:after="0"/>
        <w:jc w:val="center"/>
        <w:rPr>
          <w:rFonts w:ascii="Calibri Light" w:hAnsi="Calibri Light" w:cs="Calibri Light"/>
          <w:color w:val="auto"/>
          <w:sz w:val="24"/>
        </w:rPr>
      </w:pPr>
    </w:p>
    <w:p w14:paraId="725D062B" w14:textId="77777777" w:rsidR="007B3278" w:rsidRDefault="007B3278" w:rsidP="007B3278">
      <w:pPr>
        <w:pStyle w:val="Heading1"/>
        <w:spacing w:before="0" w:after="0"/>
        <w:jc w:val="center"/>
        <w:rPr>
          <w:rFonts w:ascii="Calibri Light" w:hAnsi="Calibri Light" w:cs="Calibri Light"/>
          <w:color w:val="auto"/>
          <w:sz w:val="24"/>
        </w:rPr>
      </w:pPr>
    </w:p>
    <w:p w14:paraId="75C28A51" w14:textId="77777777" w:rsidR="007B3278" w:rsidRDefault="007B3278" w:rsidP="007B3278">
      <w:pPr>
        <w:pStyle w:val="Heading1"/>
        <w:spacing w:before="0" w:after="0"/>
        <w:jc w:val="center"/>
        <w:rPr>
          <w:rFonts w:ascii="Calibri Light" w:hAnsi="Calibri Light" w:cs="Calibri Light"/>
          <w:color w:val="auto"/>
          <w:sz w:val="24"/>
        </w:rPr>
      </w:pPr>
    </w:p>
    <w:p w14:paraId="43413871" w14:textId="77777777" w:rsidR="007B3278" w:rsidRDefault="007B3278" w:rsidP="007B3278">
      <w:pPr>
        <w:pStyle w:val="Heading1"/>
        <w:spacing w:before="0" w:after="0"/>
        <w:jc w:val="center"/>
        <w:rPr>
          <w:rFonts w:ascii="Calibri Light" w:hAnsi="Calibri Light" w:cs="Calibri Light"/>
          <w:color w:val="auto"/>
          <w:sz w:val="24"/>
        </w:rPr>
      </w:pPr>
    </w:p>
    <w:p w14:paraId="381F19FF" w14:textId="77777777" w:rsidR="007B3278" w:rsidRDefault="007B3278" w:rsidP="007B3278">
      <w:pPr>
        <w:pStyle w:val="Heading1"/>
        <w:spacing w:before="0" w:after="0"/>
        <w:jc w:val="center"/>
        <w:rPr>
          <w:rFonts w:ascii="Calibri Light" w:hAnsi="Calibri Light" w:cs="Calibri Light"/>
          <w:color w:val="auto"/>
          <w:sz w:val="24"/>
        </w:rPr>
      </w:pPr>
    </w:p>
    <w:p w14:paraId="1C352867" w14:textId="77777777" w:rsidR="007B3278" w:rsidRDefault="007B3278" w:rsidP="007B3278">
      <w:pPr>
        <w:pStyle w:val="Heading1"/>
        <w:spacing w:before="0" w:after="0"/>
        <w:jc w:val="center"/>
        <w:rPr>
          <w:rFonts w:ascii="Calibri Light" w:hAnsi="Calibri Light" w:cs="Calibri Light"/>
          <w:color w:val="auto"/>
          <w:sz w:val="24"/>
        </w:rPr>
      </w:pPr>
    </w:p>
    <w:p w14:paraId="19778EA6" w14:textId="77777777" w:rsidR="007B3278" w:rsidRDefault="007B3278" w:rsidP="007B3278">
      <w:pPr>
        <w:pStyle w:val="Heading1"/>
        <w:spacing w:before="0" w:after="0"/>
        <w:rPr>
          <w:rFonts w:ascii="Verdana" w:eastAsia="Verdana" w:hAnsi="Verdana" w:cs="Verdana"/>
          <w:b w:val="0"/>
          <w:color w:val="00728A"/>
          <w:sz w:val="32"/>
          <w:szCs w:val="32"/>
        </w:rPr>
      </w:pPr>
    </w:p>
    <w:p w14:paraId="57186027" w14:textId="77777777" w:rsidR="007B3278" w:rsidRDefault="007B3278" w:rsidP="007B3278">
      <w:pPr>
        <w:pStyle w:val="Heading1"/>
        <w:spacing w:before="0" w:after="0"/>
        <w:rPr>
          <w:rFonts w:ascii="Verdana" w:eastAsia="Verdana" w:hAnsi="Verdana" w:cs="Verdana"/>
          <w:b w:val="0"/>
          <w:color w:val="00728A"/>
          <w:sz w:val="32"/>
          <w:szCs w:val="32"/>
        </w:rPr>
      </w:pPr>
    </w:p>
    <w:p w14:paraId="453A9248" w14:textId="77777777" w:rsidR="007B3278" w:rsidRDefault="007B3278" w:rsidP="007B3278">
      <w:pPr>
        <w:pStyle w:val="Heading1"/>
        <w:spacing w:before="0" w:after="0"/>
        <w:rPr>
          <w:rFonts w:ascii="Verdana" w:eastAsia="Verdana" w:hAnsi="Verdana" w:cs="Verdana"/>
          <w:b w:val="0"/>
          <w:color w:val="00728A"/>
          <w:sz w:val="32"/>
          <w:szCs w:val="32"/>
        </w:rPr>
      </w:pPr>
    </w:p>
    <w:p w14:paraId="3F8B81BE" w14:textId="7AFC89AC" w:rsidR="00597834" w:rsidRPr="007B3278" w:rsidRDefault="008C51FC" w:rsidP="007B3278">
      <w:pPr>
        <w:pStyle w:val="Heading1"/>
        <w:spacing w:before="0" w:after="0"/>
        <w:rPr>
          <w:rFonts w:ascii="Verdana" w:eastAsia="Verdana" w:hAnsi="Verdana" w:cs="Verdana"/>
          <w:b w:val="0"/>
          <w:color w:val="00728A"/>
          <w:sz w:val="32"/>
          <w:szCs w:val="32"/>
        </w:rPr>
      </w:pPr>
      <w:r w:rsidRPr="007B3278">
        <w:rPr>
          <w:rFonts w:ascii="Verdana" w:eastAsia="Verdana" w:hAnsi="Verdana" w:cs="Verdana"/>
          <w:b w:val="0"/>
          <w:color w:val="00728A"/>
          <w:sz w:val="32"/>
          <w:szCs w:val="32"/>
        </w:rPr>
        <w:t xml:space="preserve">How we use </w:t>
      </w:r>
      <w:r w:rsidR="000767D0" w:rsidRPr="007B3278">
        <w:rPr>
          <w:rFonts w:ascii="Verdana" w:eastAsia="Verdana" w:hAnsi="Verdana" w:cs="Verdana"/>
          <w:b w:val="0"/>
          <w:color w:val="00728A"/>
          <w:sz w:val="32"/>
          <w:szCs w:val="32"/>
        </w:rPr>
        <w:t>Visitor</w:t>
      </w:r>
      <w:r w:rsidR="00DD49EB" w:rsidRPr="007B3278">
        <w:rPr>
          <w:rFonts w:ascii="Verdana" w:eastAsia="Verdana" w:hAnsi="Verdana" w:cs="Verdana"/>
          <w:b w:val="0"/>
          <w:color w:val="00728A"/>
          <w:sz w:val="32"/>
          <w:szCs w:val="32"/>
        </w:rPr>
        <w:t xml:space="preserve"> </w:t>
      </w:r>
      <w:r w:rsidR="00283241" w:rsidRPr="007B3278">
        <w:rPr>
          <w:rFonts w:ascii="Verdana" w:eastAsia="Verdana" w:hAnsi="Verdana" w:cs="Verdana"/>
          <w:b w:val="0"/>
          <w:color w:val="00728A"/>
          <w:sz w:val="32"/>
          <w:szCs w:val="32"/>
        </w:rPr>
        <w:t>I</w:t>
      </w:r>
      <w:r w:rsidR="0037329B" w:rsidRPr="007B3278">
        <w:rPr>
          <w:rFonts w:ascii="Verdana" w:eastAsia="Verdana" w:hAnsi="Verdana" w:cs="Verdana"/>
          <w:b w:val="0"/>
          <w:color w:val="00728A"/>
          <w:sz w:val="32"/>
          <w:szCs w:val="32"/>
        </w:rPr>
        <w:t>nformation</w:t>
      </w:r>
    </w:p>
    <w:p w14:paraId="65FD30E9" w14:textId="77777777" w:rsidR="00285C2A" w:rsidRPr="000F3A01" w:rsidRDefault="00285C2A" w:rsidP="00285C2A">
      <w:pPr>
        <w:rPr>
          <w:rFonts w:ascii="Calibri Light" w:hAnsi="Calibri Light" w:cs="Calibri Light"/>
          <w:sz w:val="22"/>
          <w:szCs w:val="22"/>
        </w:rPr>
      </w:pPr>
    </w:p>
    <w:p w14:paraId="1F584ACB" w14:textId="77777777" w:rsidR="00E92D15" w:rsidRPr="007B3278" w:rsidRDefault="00E92D15" w:rsidP="00E92D15">
      <w:pPr>
        <w:spacing w:before="120" w:after="12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DCEB3B9" w14:textId="4013DCCD" w:rsidR="006A311A" w:rsidRPr="007B3278" w:rsidRDefault="00E92D15" w:rsidP="00E92D15">
      <w:pPr>
        <w:spacing w:after="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This privacy notice explains how we collect, store and u</w:t>
      </w:r>
      <w:r w:rsidR="007B3278">
        <w:rPr>
          <w:rFonts w:ascii="Century Gothic" w:eastAsia="Century Gothic" w:hAnsi="Century Gothic" w:cs="Century Gothic"/>
          <w:color w:val="595959"/>
          <w:sz w:val="22"/>
          <w:szCs w:val="22"/>
        </w:rPr>
        <w:t xml:space="preserve">se personal data about </w:t>
      </w:r>
      <w:r w:rsidR="007B3278" w:rsidRPr="007B3278">
        <w:rPr>
          <w:rFonts w:ascii="Century Gothic" w:eastAsia="Century Gothic" w:hAnsi="Century Gothic" w:cs="Century Gothic"/>
          <w:b/>
          <w:color w:val="595959"/>
          <w:sz w:val="22"/>
          <w:szCs w:val="22"/>
        </w:rPr>
        <w:t>Visitors</w:t>
      </w:r>
      <w:r w:rsidR="007B3278">
        <w:rPr>
          <w:rFonts w:ascii="Century Gothic" w:eastAsia="Century Gothic" w:hAnsi="Century Gothic" w:cs="Century Gothic"/>
          <w:color w:val="595959"/>
          <w:sz w:val="22"/>
          <w:szCs w:val="22"/>
        </w:rPr>
        <w:t>.</w:t>
      </w:r>
    </w:p>
    <w:p w14:paraId="1F1E91E2" w14:textId="77777777" w:rsidR="00E92D15" w:rsidRPr="007B3278" w:rsidRDefault="00E92D15" w:rsidP="00E92D15">
      <w:pPr>
        <w:spacing w:after="0" w:line="240" w:lineRule="auto"/>
        <w:rPr>
          <w:rFonts w:ascii="Century Gothic" w:eastAsia="Century Gothic" w:hAnsi="Century Gothic" w:cs="Century Gothic"/>
          <w:color w:val="595959"/>
          <w:sz w:val="22"/>
          <w:szCs w:val="22"/>
        </w:rPr>
      </w:pPr>
    </w:p>
    <w:p w14:paraId="4DD1751B" w14:textId="6DCF2D28" w:rsidR="006A311A" w:rsidRPr="007B3278" w:rsidRDefault="006A311A" w:rsidP="006A311A">
      <w:pPr>
        <w:spacing w:after="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As a public body as we have appointed Grow</w:t>
      </w:r>
      <w:r w:rsidR="007E2F6F" w:rsidRPr="007B3278">
        <w:rPr>
          <w:rFonts w:ascii="Century Gothic" w:eastAsia="Century Gothic" w:hAnsi="Century Gothic" w:cs="Century Gothic"/>
          <w:color w:val="595959"/>
          <w:sz w:val="22"/>
          <w:szCs w:val="22"/>
        </w:rPr>
        <w:t xml:space="preserve"> Education</w:t>
      </w:r>
      <w:r w:rsidRPr="007B3278">
        <w:rPr>
          <w:rFonts w:ascii="Century Gothic" w:eastAsia="Century Gothic" w:hAnsi="Century Gothic" w:cs="Century Gothic"/>
          <w:color w:val="595959"/>
          <w:sz w:val="22"/>
          <w:szCs w:val="22"/>
        </w:rPr>
        <w:t xml:space="preserve"> Partners Ltd as its Data Protection Officer (DPO), the responsible contact is David Coy (contactable on </w:t>
      </w:r>
      <w:hyperlink r:id="rId14" w:history="1">
        <w:r w:rsidRPr="007B3278">
          <w:rPr>
            <w:rStyle w:val="Hyperlink"/>
            <w:rFonts w:ascii="Century Gothic" w:eastAsia="Century Gothic" w:hAnsi="Century Gothic" w:cs="Century Gothic"/>
            <w:sz w:val="22"/>
            <w:szCs w:val="22"/>
          </w:rPr>
          <w:t>david.coy@london.anglican.org</w:t>
        </w:r>
      </w:hyperlink>
      <w:r w:rsidRPr="007B3278">
        <w:rPr>
          <w:rFonts w:ascii="Century Gothic" w:eastAsia="Century Gothic" w:hAnsi="Century Gothic" w:cs="Century Gothic"/>
          <w:color w:val="595959"/>
          <w:sz w:val="22"/>
          <w:szCs w:val="22"/>
        </w:rPr>
        <w:t xml:space="preserve">, 07903 506531). </w:t>
      </w:r>
    </w:p>
    <w:p w14:paraId="3DBCE7B3" w14:textId="77777777" w:rsidR="00E92D15" w:rsidRPr="007B3278" w:rsidRDefault="00E92D15" w:rsidP="00E92D15">
      <w:pPr>
        <w:pStyle w:val="Heading3"/>
        <w:numPr>
          <w:ilvl w:val="0"/>
          <w:numId w:val="34"/>
        </w:numPr>
        <w:rPr>
          <w:rFonts w:ascii="Century Gothic" w:eastAsia="Century Gothic" w:hAnsi="Century Gothic" w:cs="Century Gothic"/>
          <w:bCs w:val="0"/>
          <w:color w:val="595959"/>
          <w:sz w:val="22"/>
          <w:szCs w:val="22"/>
        </w:rPr>
      </w:pPr>
      <w:bookmarkStart w:id="1" w:name="_Toc511830082"/>
      <w:bookmarkStart w:id="2" w:name="_Toc882319"/>
      <w:r w:rsidRPr="007B3278">
        <w:rPr>
          <w:rFonts w:ascii="Century Gothic" w:eastAsia="Century Gothic" w:hAnsi="Century Gothic" w:cs="Century Gothic"/>
          <w:bCs w:val="0"/>
          <w:color w:val="595959"/>
          <w:sz w:val="22"/>
          <w:szCs w:val="22"/>
        </w:rPr>
        <w:t>The personal data we hold</w:t>
      </w:r>
      <w:bookmarkEnd w:id="1"/>
      <w:bookmarkEnd w:id="2"/>
    </w:p>
    <w:p w14:paraId="131188BC" w14:textId="6C4CEAFE" w:rsidR="00E92D15" w:rsidRPr="007B3278" w:rsidRDefault="00E92D15" w:rsidP="00E92D15">
      <w:pPr>
        <w:spacing w:before="120" w:after="12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We process data relating to those </w:t>
      </w:r>
      <w:r w:rsidR="00E61413">
        <w:rPr>
          <w:rFonts w:ascii="Century Gothic" w:eastAsia="Century Gothic" w:hAnsi="Century Gothic" w:cs="Century Gothic"/>
          <w:color w:val="595959"/>
          <w:sz w:val="22"/>
          <w:szCs w:val="22"/>
        </w:rPr>
        <w:t xml:space="preserve">visiting </w:t>
      </w:r>
      <w:r w:rsidRPr="007B3278">
        <w:rPr>
          <w:rFonts w:ascii="Century Gothic" w:eastAsia="Century Gothic" w:hAnsi="Century Gothic" w:cs="Century Gothic"/>
          <w:color w:val="595959"/>
          <w:sz w:val="22"/>
          <w:szCs w:val="22"/>
        </w:rPr>
        <w:t>our school. Personal data that we may collect, use, store and share (when appropriate) about you includes, but is not limited to:</w:t>
      </w:r>
    </w:p>
    <w:p w14:paraId="6E91E794" w14:textId="62CE0901" w:rsidR="00597834" w:rsidRPr="007B3278" w:rsidRDefault="000767D0" w:rsidP="00285C2A">
      <w:pPr>
        <w:pStyle w:val="ListParagraph"/>
        <w:numPr>
          <w:ilvl w:val="0"/>
          <w:numId w:val="20"/>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Name</w:t>
      </w:r>
    </w:p>
    <w:p w14:paraId="6E6E1A3D" w14:textId="4C23506B" w:rsidR="0037329B" w:rsidRPr="007B3278" w:rsidRDefault="000767D0" w:rsidP="00285C2A">
      <w:pPr>
        <w:pStyle w:val="ListParagraph"/>
        <w:numPr>
          <w:ilvl w:val="0"/>
          <w:numId w:val="20"/>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Company/</w:t>
      </w:r>
      <w:r w:rsidR="003B4D70" w:rsidRPr="007B3278">
        <w:rPr>
          <w:rFonts w:ascii="Century Gothic" w:eastAsia="Century Gothic" w:hAnsi="Century Gothic" w:cs="Century Gothic"/>
          <w:color w:val="595959"/>
          <w:sz w:val="22"/>
          <w:szCs w:val="22"/>
        </w:rPr>
        <w:t>Institution</w:t>
      </w:r>
      <w:r w:rsidRPr="007B3278">
        <w:rPr>
          <w:rFonts w:ascii="Century Gothic" w:eastAsia="Century Gothic" w:hAnsi="Century Gothic" w:cs="Century Gothic"/>
          <w:color w:val="595959"/>
          <w:sz w:val="22"/>
          <w:szCs w:val="22"/>
        </w:rPr>
        <w:t xml:space="preserve"> Details </w:t>
      </w:r>
    </w:p>
    <w:p w14:paraId="10F19192" w14:textId="3040627B" w:rsidR="00597834" w:rsidRPr="007B3278" w:rsidRDefault="000767D0" w:rsidP="00E95D5A">
      <w:pPr>
        <w:pStyle w:val="ListParagraph"/>
        <w:numPr>
          <w:ilvl w:val="0"/>
          <w:numId w:val="20"/>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Vehicle Registration Details </w:t>
      </w:r>
    </w:p>
    <w:p w14:paraId="29DA5B60" w14:textId="77777777" w:rsidR="00E92D15" w:rsidRPr="007B3278" w:rsidRDefault="00E92D15" w:rsidP="00E92D15">
      <w:pPr>
        <w:pStyle w:val="ListParagraph"/>
        <w:numPr>
          <w:ilvl w:val="0"/>
          <w:numId w:val="20"/>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Close Circuit Television Images (CCTV) images  </w:t>
      </w:r>
    </w:p>
    <w:p w14:paraId="2F5649E5" w14:textId="77777777" w:rsidR="00E61413" w:rsidRDefault="00E61413" w:rsidP="00323008">
      <w:pPr>
        <w:pStyle w:val="ListParagraph"/>
        <w:numPr>
          <w:ilvl w:val="0"/>
          <w:numId w:val="20"/>
        </w:numPr>
        <w:shd w:val="clear" w:color="auto" w:fill="FFFFFF"/>
        <w:spacing w:after="0" w:line="240" w:lineRule="auto"/>
        <w:ind w:left="1418"/>
        <w:rPr>
          <w:rFonts w:ascii="Century Gothic" w:eastAsia="Century Gothic" w:hAnsi="Century Gothic" w:cs="Century Gothic"/>
          <w:color w:val="595959"/>
          <w:sz w:val="22"/>
          <w:szCs w:val="22"/>
        </w:rPr>
      </w:pPr>
      <w:r>
        <w:rPr>
          <w:rFonts w:ascii="Century Gothic" w:eastAsia="Century Gothic" w:hAnsi="Century Gothic" w:cs="Century Gothic"/>
          <w:color w:val="595959"/>
          <w:sz w:val="22"/>
          <w:szCs w:val="22"/>
        </w:rPr>
        <w:t>Disclosure and Barring Service details</w:t>
      </w:r>
    </w:p>
    <w:p w14:paraId="49FD3584" w14:textId="4993349D" w:rsidR="000767D0" w:rsidRPr="007B3278" w:rsidRDefault="000767D0" w:rsidP="00323008">
      <w:pPr>
        <w:pStyle w:val="ListParagraph"/>
        <w:numPr>
          <w:ilvl w:val="0"/>
          <w:numId w:val="20"/>
        </w:numPr>
        <w:shd w:val="clear" w:color="auto" w:fill="FFFFFF"/>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Photo ID</w:t>
      </w:r>
    </w:p>
    <w:p w14:paraId="1CB1576B" w14:textId="19023BAA" w:rsidR="00285C2A" w:rsidRPr="007B3278" w:rsidRDefault="000767D0" w:rsidP="000767D0">
      <w:pPr>
        <w:shd w:val="clear" w:color="auto" w:fill="FFFFFF"/>
        <w:spacing w:after="0" w:line="240" w:lineRule="auto"/>
        <w:ind w:left="105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 </w:t>
      </w:r>
    </w:p>
    <w:p w14:paraId="68B44FE5" w14:textId="556CAA61" w:rsidR="00597834" w:rsidRDefault="008C51FC" w:rsidP="00E61413">
      <w:pPr>
        <w:pStyle w:val="Heading2"/>
        <w:numPr>
          <w:ilvl w:val="0"/>
          <w:numId w:val="34"/>
        </w:numPr>
        <w:spacing w:before="0" w:after="0"/>
        <w:rPr>
          <w:rFonts w:ascii="Century Gothic" w:eastAsia="Century Gothic" w:hAnsi="Century Gothic" w:cs="Century Gothic"/>
          <w:color w:val="595959"/>
          <w:sz w:val="22"/>
          <w:szCs w:val="22"/>
        </w:rPr>
      </w:pPr>
      <w:r w:rsidRPr="00E61413">
        <w:rPr>
          <w:rFonts w:ascii="Century Gothic" w:eastAsia="Century Gothic" w:hAnsi="Century Gothic" w:cs="Century Gothic"/>
          <w:color w:val="595959"/>
          <w:sz w:val="22"/>
          <w:szCs w:val="22"/>
        </w:rPr>
        <w:t>Why we collect and use this information</w:t>
      </w:r>
    </w:p>
    <w:p w14:paraId="44D12082" w14:textId="77777777" w:rsidR="00E61413" w:rsidRPr="00E61413" w:rsidRDefault="00E61413" w:rsidP="00E61413">
      <w:pPr>
        <w:rPr>
          <w:rFonts w:eastAsia="Century Gothic"/>
        </w:rPr>
      </w:pPr>
    </w:p>
    <w:p w14:paraId="6869F09C" w14:textId="17815F7B" w:rsidR="008B76AE" w:rsidRPr="007B3278" w:rsidRDefault="008B76AE" w:rsidP="008B76AE">
      <w:pPr>
        <w:widowControl w:val="0"/>
        <w:suppressAutoHyphens/>
        <w:overflowPunct w:val="0"/>
        <w:autoSpaceDE w:val="0"/>
        <w:autoSpaceDN w:val="0"/>
        <w:spacing w:after="0" w:line="240" w:lineRule="auto"/>
        <w:ind w:left="426"/>
        <w:textAlignment w:val="baseline"/>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The purpose of collecting and processing this data is to help us run the school</w:t>
      </w:r>
      <w:r w:rsidR="00204B8A" w:rsidRPr="007B3278">
        <w:rPr>
          <w:rFonts w:ascii="Century Gothic" w:eastAsia="Century Gothic" w:hAnsi="Century Gothic" w:cs="Century Gothic"/>
          <w:color w:val="595959"/>
          <w:sz w:val="22"/>
          <w:szCs w:val="22"/>
        </w:rPr>
        <w:t xml:space="preserve"> </w:t>
      </w:r>
      <w:r w:rsidR="003B4D70" w:rsidRPr="007B3278">
        <w:rPr>
          <w:rFonts w:ascii="Century Gothic" w:eastAsia="Century Gothic" w:hAnsi="Century Gothic" w:cs="Century Gothic"/>
          <w:color w:val="595959"/>
          <w:sz w:val="22"/>
          <w:szCs w:val="22"/>
        </w:rPr>
        <w:t>efficiently</w:t>
      </w:r>
      <w:r w:rsidRPr="007B3278">
        <w:rPr>
          <w:rFonts w:ascii="Century Gothic" w:eastAsia="Century Gothic" w:hAnsi="Century Gothic" w:cs="Century Gothic"/>
          <w:color w:val="595959"/>
          <w:sz w:val="22"/>
          <w:szCs w:val="22"/>
        </w:rPr>
        <w:t xml:space="preserve">, including </w:t>
      </w:r>
      <w:r w:rsidR="00C23726" w:rsidRPr="007B3278">
        <w:rPr>
          <w:rFonts w:ascii="Century Gothic" w:eastAsia="Century Gothic" w:hAnsi="Century Gothic" w:cs="Century Gothic"/>
          <w:color w:val="595959"/>
          <w:sz w:val="22"/>
          <w:szCs w:val="22"/>
        </w:rPr>
        <w:t xml:space="preserve">but not limited </w:t>
      </w:r>
      <w:r w:rsidRPr="007B3278">
        <w:rPr>
          <w:rFonts w:ascii="Century Gothic" w:eastAsia="Century Gothic" w:hAnsi="Century Gothic" w:cs="Century Gothic"/>
          <w:color w:val="595959"/>
          <w:sz w:val="22"/>
          <w:szCs w:val="22"/>
        </w:rPr>
        <w:t>to:</w:t>
      </w:r>
    </w:p>
    <w:p w14:paraId="43408A81" w14:textId="7971249E" w:rsidR="00B00D7F" w:rsidRPr="007B3278" w:rsidRDefault="00B00D7F" w:rsidP="008B76AE">
      <w:pPr>
        <w:pStyle w:val="ListParagraph"/>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Fulfil our legal </w:t>
      </w:r>
      <w:r w:rsidR="003B4D70" w:rsidRPr="007B3278">
        <w:rPr>
          <w:rFonts w:ascii="Century Gothic" w:eastAsia="Century Gothic" w:hAnsi="Century Gothic" w:cs="Century Gothic"/>
          <w:color w:val="595959"/>
          <w:sz w:val="22"/>
          <w:szCs w:val="22"/>
        </w:rPr>
        <w:t>obligations</w:t>
      </w:r>
      <w:r w:rsidRPr="007B3278">
        <w:rPr>
          <w:rFonts w:ascii="Century Gothic" w:eastAsia="Century Gothic" w:hAnsi="Century Gothic" w:cs="Century Gothic"/>
          <w:color w:val="595959"/>
          <w:sz w:val="22"/>
          <w:szCs w:val="22"/>
        </w:rPr>
        <w:t xml:space="preserve"> in </w:t>
      </w:r>
      <w:r w:rsidR="00DD49EB" w:rsidRPr="007B3278">
        <w:rPr>
          <w:rFonts w:ascii="Century Gothic" w:eastAsia="Century Gothic" w:hAnsi="Century Gothic" w:cs="Century Gothic"/>
          <w:color w:val="595959"/>
          <w:sz w:val="22"/>
          <w:szCs w:val="22"/>
        </w:rPr>
        <w:t>relation to Keeping Children Safe in Education</w:t>
      </w:r>
    </w:p>
    <w:p w14:paraId="283A840B" w14:textId="77777777" w:rsidR="008B76AE" w:rsidRPr="007B3278" w:rsidRDefault="008B76AE" w:rsidP="008B76AE">
      <w:pPr>
        <w:pStyle w:val="ListParagraph"/>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Inform ou</w:t>
      </w:r>
      <w:r w:rsidR="00DD49EB" w:rsidRPr="007B3278">
        <w:rPr>
          <w:rFonts w:ascii="Century Gothic" w:eastAsia="Century Gothic" w:hAnsi="Century Gothic" w:cs="Century Gothic"/>
          <w:color w:val="595959"/>
          <w:sz w:val="22"/>
          <w:szCs w:val="22"/>
        </w:rPr>
        <w:t>r operational procedures</w:t>
      </w:r>
    </w:p>
    <w:p w14:paraId="2EBCC552" w14:textId="1E0D7670" w:rsidR="00597834" w:rsidRPr="007B3278" w:rsidRDefault="000767D0" w:rsidP="00EA1C59">
      <w:pPr>
        <w:pStyle w:val="ListParagraph"/>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T</w:t>
      </w:r>
      <w:r w:rsidR="008C51FC" w:rsidRPr="007B3278">
        <w:rPr>
          <w:rFonts w:ascii="Century Gothic" w:eastAsia="Century Gothic" w:hAnsi="Century Gothic" w:cs="Century Gothic"/>
          <w:color w:val="595959"/>
          <w:sz w:val="22"/>
          <w:szCs w:val="22"/>
        </w:rPr>
        <w:t>o comply with the law regarding data sharing</w:t>
      </w:r>
    </w:p>
    <w:p w14:paraId="344F2DA4" w14:textId="77777777" w:rsidR="0021719A" w:rsidRPr="007B3278" w:rsidRDefault="0021719A" w:rsidP="0021719A">
      <w:pPr>
        <w:pStyle w:val="ListParagraph"/>
        <w:numPr>
          <w:ilvl w:val="0"/>
          <w:numId w:val="0"/>
        </w:numPr>
        <w:spacing w:after="0" w:line="240" w:lineRule="auto"/>
        <w:ind w:left="720"/>
        <w:rPr>
          <w:rFonts w:ascii="Century Gothic" w:eastAsia="Century Gothic" w:hAnsi="Century Gothic" w:cs="Century Gothic"/>
          <w:color w:val="595959"/>
          <w:sz w:val="22"/>
          <w:szCs w:val="22"/>
        </w:rPr>
      </w:pPr>
    </w:p>
    <w:p w14:paraId="6B8BA0EF" w14:textId="77777777" w:rsidR="00E92D15" w:rsidRPr="00E61413" w:rsidRDefault="00E92D15" w:rsidP="00E92D15">
      <w:pPr>
        <w:pStyle w:val="Heading3"/>
        <w:numPr>
          <w:ilvl w:val="0"/>
          <w:numId w:val="34"/>
        </w:numPr>
        <w:rPr>
          <w:rFonts w:ascii="Century Gothic" w:eastAsia="Century Gothic" w:hAnsi="Century Gothic" w:cs="Century Gothic"/>
          <w:bCs w:val="0"/>
          <w:color w:val="595959"/>
          <w:sz w:val="22"/>
          <w:szCs w:val="22"/>
        </w:rPr>
      </w:pPr>
      <w:bookmarkStart w:id="3" w:name="_Toc511830084"/>
      <w:bookmarkStart w:id="4" w:name="_Toc882321"/>
      <w:r w:rsidRPr="00E61413">
        <w:rPr>
          <w:rFonts w:ascii="Century Gothic" w:eastAsia="Century Gothic" w:hAnsi="Century Gothic" w:cs="Century Gothic"/>
          <w:bCs w:val="0"/>
          <w:color w:val="595959"/>
          <w:sz w:val="22"/>
          <w:szCs w:val="22"/>
        </w:rPr>
        <w:t>Our lawful basis for using this data</w:t>
      </w:r>
      <w:bookmarkEnd w:id="3"/>
      <w:bookmarkEnd w:id="4"/>
    </w:p>
    <w:p w14:paraId="66A9D69D" w14:textId="77777777" w:rsidR="00E92D15" w:rsidRPr="007B3278" w:rsidRDefault="00E92D15" w:rsidP="00E92D15">
      <w:pPr>
        <w:spacing w:before="120" w:after="120"/>
        <w:ind w:left="36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This section contains information about the legal basis that we are relying on when handling your information. These are defined under Data Protection legislation and for personally identifiable information are </w:t>
      </w:r>
    </w:p>
    <w:p w14:paraId="69B5A3D6" w14:textId="77777777" w:rsidR="00597834" w:rsidRPr="007B3278" w:rsidRDefault="00597834" w:rsidP="00285C2A">
      <w:pPr>
        <w:overflowPunct w:val="0"/>
        <w:autoSpaceDE w:val="0"/>
        <w:autoSpaceDN w:val="0"/>
        <w:spacing w:after="0" w:line="240" w:lineRule="auto"/>
        <w:textAlignment w:val="baseline"/>
        <w:rPr>
          <w:rFonts w:ascii="Century Gothic" w:eastAsia="Century Gothic" w:hAnsi="Century Gothic" w:cs="Century Gothic"/>
          <w:color w:val="595959"/>
          <w:sz w:val="22"/>
          <w:szCs w:val="22"/>
        </w:rPr>
      </w:pPr>
    </w:p>
    <w:p w14:paraId="616079B4" w14:textId="49D44ECB" w:rsidR="00597834" w:rsidRPr="007B3278" w:rsidRDefault="008C51FC" w:rsidP="00DD49EB">
      <w:pPr>
        <w:pStyle w:val="ListParagraph"/>
        <w:numPr>
          <w:ilvl w:val="0"/>
          <w:numId w:val="25"/>
        </w:numPr>
        <w:overflowPunct w:val="0"/>
        <w:autoSpaceDE w:val="0"/>
        <w:autoSpaceDN w:val="0"/>
        <w:spacing w:after="0" w:line="240" w:lineRule="auto"/>
        <w:ind w:left="1418"/>
        <w:textAlignment w:val="baseline"/>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Processing is necessary to comply with the legal obligations of the </w:t>
      </w:r>
      <w:r w:rsidR="00E61413">
        <w:rPr>
          <w:rFonts w:ascii="Century Gothic" w:eastAsia="Century Gothic" w:hAnsi="Century Gothic" w:cs="Century Gothic"/>
          <w:color w:val="595959"/>
          <w:sz w:val="22"/>
          <w:szCs w:val="22"/>
        </w:rPr>
        <w:t>school</w:t>
      </w:r>
    </w:p>
    <w:p w14:paraId="5CFA7965" w14:textId="7E1115B6" w:rsidR="00C23726" w:rsidRPr="007B3278" w:rsidRDefault="00C23726" w:rsidP="00DD49EB">
      <w:pPr>
        <w:pStyle w:val="ListParagraph"/>
        <w:numPr>
          <w:ilvl w:val="0"/>
          <w:numId w:val="25"/>
        </w:numPr>
        <w:overflowPunct w:val="0"/>
        <w:autoSpaceDE w:val="0"/>
        <w:autoSpaceDN w:val="0"/>
        <w:spacing w:after="0" w:line="240" w:lineRule="auto"/>
        <w:ind w:left="1418"/>
        <w:textAlignment w:val="baseline"/>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Processing is necessary for tasks in the public interest or exercise of authority vested in the </w:t>
      </w:r>
      <w:r w:rsidR="00E61413">
        <w:rPr>
          <w:rFonts w:ascii="Century Gothic" w:eastAsia="Century Gothic" w:hAnsi="Century Gothic" w:cs="Century Gothic"/>
          <w:color w:val="595959"/>
          <w:sz w:val="22"/>
          <w:szCs w:val="22"/>
        </w:rPr>
        <w:t xml:space="preserve">school </w:t>
      </w:r>
      <w:r w:rsidRPr="007B3278">
        <w:rPr>
          <w:rFonts w:ascii="Century Gothic" w:eastAsia="Century Gothic" w:hAnsi="Century Gothic" w:cs="Century Gothic"/>
          <w:color w:val="595959"/>
          <w:sz w:val="22"/>
          <w:szCs w:val="22"/>
        </w:rPr>
        <w:t>(the provision of education).</w:t>
      </w:r>
    </w:p>
    <w:p w14:paraId="327EB22A" w14:textId="77777777" w:rsidR="00E92D15" w:rsidRPr="007B3278" w:rsidRDefault="00E92D15" w:rsidP="00E92D15">
      <w:pPr>
        <w:overflowPunct w:val="0"/>
        <w:autoSpaceDE w:val="0"/>
        <w:autoSpaceDN w:val="0"/>
        <w:spacing w:after="0" w:line="240" w:lineRule="auto"/>
        <w:ind w:left="720" w:hanging="360"/>
        <w:textAlignment w:val="baseline"/>
        <w:rPr>
          <w:rFonts w:ascii="Century Gothic" w:eastAsia="Century Gothic" w:hAnsi="Century Gothic" w:cs="Century Gothic"/>
          <w:color w:val="595959"/>
          <w:sz w:val="22"/>
          <w:szCs w:val="22"/>
        </w:rPr>
      </w:pPr>
    </w:p>
    <w:p w14:paraId="6C2F33A2" w14:textId="77777777" w:rsidR="000767D0" w:rsidRPr="007B3278" w:rsidRDefault="000767D0" w:rsidP="000767D0">
      <w:pPr>
        <w:pStyle w:val="ListParagraph"/>
        <w:numPr>
          <w:ilvl w:val="0"/>
          <w:numId w:val="0"/>
        </w:numPr>
        <w:overflowPunct w:val="0"/>
        <w:autoSpaceDE w:val="0"/>
        <w:autoSpaceDN w:val="0"/>
        <w:spacing w:after="0" w:line="240" w:lineRule="auto"/>
        <w:ind w:left="1418"/>
        <w:textAlignment w:val="baseline"/>
        <w:rPr>
          <w:rFonts w:ascii="Century Gothic" w:eastAsia="Century Gothic" w:hAnsi="Century Gothic" w:cs="Century Gothic"/>
          <w:b/>
          <w:color w:val="595959"/>
          <w:sz w:val="22"/>
          <w:szCs w:val="22"/>
        </w:rPr>
      </w:pPr>
    </w:p>
    <w:p w14:paraId="7C7C3CC6" w14:textId="57ED3304" w:rsidR="00597834" w:rsidRDefault="008C51FC" w:rsidP="00E61413">
      <w:pPr>
        <w:pStyle w:val="Heading2"/>
        <w:numPr>
          <w:ilvl w:val="0"/>
          <w:numId w:val="34"/>
        </w:numPr>
        <w:spacing w:before="0" w:after="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lastRenderedPageBreak/>
        <w:t xml:space="preserve">Storing </w:t>
      </w:r>
      <w:r w:rsidR="001D131E" w:rsidRPr="007B3278">
        <w:rPr>
          <w:rFonts w:ascii="Century Gothic" w:eastAsia="Century Gothic" w:hAnsi="Century Gothic" w:cs="Century Gothic"/>
          <w:color w:val="595959"/>
          <w:sz w:val="22"/>
          <w:szCs w:val="22"/>
        </w:rPr>
        <w:t>your</w:t>
      </w:r>
      <w:r w:rsidRPr="007B3278">
        <w:rPr>
          <w:rFonts w:ascii="Century Gothic" w:eastAsia="Century Gothic" w:hAnsi="Century Gothic" w:cs="Century Gothic"/>
          <w:color w:val="595959"/>
          <w:sz w:val="22"/>
          <w:szCs w:val="22"/>
        </w:rPr>
        <w:t xml:space="preserve"> data</w:t>
      </w:r>
    </w:p>
    <w:p w14:paraId="00043A87" w14:textId="04F7B6CC" w:rsidR="00EA1C59" w:rsidRDefault="00C62E90" w:rsidP="00285C2A">
      <w:pPr>
        <w:pStyle w:val="Heading2"/>
        <w:spacing w:before="0" w:after="0"/>
        <w:rPr>
          <w:rFonts w:ascii="Century Gothic" w:eastAsia="Century Gothic" w:hAnsi="Century Gothic" w:cs="Century Gothic"/>
          <w:b w:val="0"/>
          <w:color w:val="595959"/>
          <w:sz w:val="22"/>
          <w:szCs w:val="22"/>
        </w:rPr>
      </w:pPr>
      <w:r w:rsidRPr="00C62E90">
        <w:rPr>
          <w:rFonts w:ascii="Century Gothic" w:eastAsia="Century Gothic" w:hAnsi="Century Gothic" w:cs="Century Gothic"/>
          <w:b w:val="0"/>
          <w:color w:val="595959"/>
          <w:sz w:val="22"/>
          <w:szCs w:val="22"/>
        </w:rPr>
        <w:t xml:space="preserve">Your data will be securely stored in the </w:t>
      </w:r>
      <w:proofErr w:type="spellStart"/>
      <w:r w:rsidRPr="00C62E90">
        <w:rPr>
          <w:rFonts w:ascii="Century Gothic" w:eastAsia="Century Gothic" w:hAnsi="Century Gothic" w:cs="Century Gothic"/>
          <w:b w:val="0"/>
          <w:color w:val="595959"/>
          <w:sz w:val="22"/>
          <w:szCs w:val="22"/>
        </w:rPr>
        <w:t>Inventry</w:t>
      </w:r>
      <w:proofErr w:type="spellEnd"/>
      <w:r w:rsidRPr="00C62E90">
        <w:rPr>
          <w:rFonts w:ascii="Century Gothic" w:eastAsia="Century Gothic" w:hAnsi="Century Gothic" w:cs="Century Gothic"/>
          <w:b w:val="0"/>
          <w:color w:val="595959"/>
          <w:sz w:val="22"/>
          <w:szCs w:val="22"/>
        </w:rPr>
        <w:t xml:space="preserve"> visitor entry system in line w</w:t>
      </w:r>
      <w:r>
        <w:rPr>
          <w:rFonts w:ascii="Century Gothic" w:eastAsia="Century Gothic" w:hAnsi="Century Gothic" w:cs="Century Gothic"/>
          <w:b w:val="0"/>
          <w:color w:val="595959"/>
          <w:sz w:val="22"/>
          <w:szCs w:val="22"/>
        </w:rPr>
        <w:t>ith our Data Retention schedule.</w:t>
      </w:r>
    </w:p>
    <w:p w14:paraId="2E2C5BDE" w14:textId="77777777" w:rsidR="00C62E90" w:rsidRPr="00C62E90" w:rsidRDefault="00C62E90" w:rsidP="00C62E90">
      <w:pPr>
        <w:rPr>
          <w:rFonts w:eastAsia="Century Gothic"/>
        </w:rPr>
      </w:pPr>
      <w:bookmarkStart w:id="5" w:name="_GoBack"/>
      <w:bookmarkEnd w:id="5"/>
    </w:p>
    <w:p w14:paraId="3D4600F8" w14:textId="4CC23CAA" w:rsidR="00597834" w:rsidRDefault="008C51FC" w:rsidP="00E61413">
      <w:pPr>
        <w:pStyle w:val="Heading2"/>
        <w:numPr>
          <w:ilvl w:val="0"/>
          <w:numId w:val="34"/>
        </w:numPr>
        <w:spacing w:before="0" w:after="0"/>
        <w:rPr>
          <w:rFonts w:ascii="Century Gothic" w:eastAsia="Century Gothic" w:hAnsi="Century Gothic" w:cs="Century Gothic"/>
          <w:color w:val="595959"/>
          <w:sz w:val="22"/>
          <w:szCs w:val="22"/>
        </w:rPr>
      </w:pPr>
      <w:r w:rsidRPr="007E6A62">
        <w:rPr>
          <w:rFonts w:ascii="Century Gothic" w:eastAsia="Century Gothic" w:hAnsi="Century Gothic" w:cs="Century Gothic"/>
          <w:color w:val="595959"/>
          <w:sz w:val="22"/>
          <w:szCs w:val="22"/>
        </w:rPr>
        <w:t>Who we share information with</w:t>
      </w:r>
    </w:p>
    <w:p w14:paraId="529E1E79" w14:textId="77777777" w:rsidR="007E6A62" w:rsidRPr="007E6A62" w:rsidRDefault="007E6A62" w:rsidP="007E6A62">
      <w:pPr>
        <w:rPr>
          <w:rFonts w:eastAsia="Century Gothic"/>
        </w:rPr>
      </w:pPr>
    </w:p>
    <w:p w14:paraId="42D01F5A" w14:textId="77777777" w:rsidR="00E92D15" w:rsidRPr="007B3278" w:rsidRDefault="00E92D15" w:rsidP="00E92D15">
      <w:pPr>
        <w:widowControl w:val="0"/>
        <w:suppressAutoHyphens/>
        <w:overflowPunct w:val="0"/>
        <w:autoSpaceDE w:val="0"/>
        <w:autoSpaceDN w:val="0"/>
        <w:spacing w:after="0" w:line="240" w:lineRule="auto"/>
        <w:textAlignment w:val="baseline"/>
        <w:rPr>
          <w:rFonts w:ascii="Century Gothic" w:eastAsia="Century Gothic" w:hAnsi="Century Gothic" w:cs="Century Gothic"/>
          <w:color w:val="595959"/>
          <w:sz w:val="22"/>
          <w:szCs w:val="22"/>
        </w:rPr>
      </w:pPr>
      <w:bookmarkStart w:id="6" w:name="_Hlk42866846"/>
      <w:bookmarkStart w:id="7" w:name="_Hlk43385438"/>
      <w:r w:rsidRPr="007B3278">
        <w:rPr>
          <w:rFonts w:ascii="Century Gothic" w:eastAsia="Century Gothic" w:hAnsi="Century Gothic" w:cs="Century Gothic"/>
          <w:color w:val="595959"/>
          <w:sz w:val="22"/>
          <w:szCs w:val="22"/>
        </w:rPr>
        <w:t>In order for us to legally, effectively and efficiently function we are required to share data with appropriate third parties, including but not limited to</w:t>
      </w:r>
      <w:bookmarkEnd w:id="6"/>
      <w:r w:rsidRPr="007B3278">
        <w:rPr>
          <w:rFonts w:ascii="Century Gothic" w:eastAsia="Century Gothic" w:hAnsi="Century Gothic" w:cs="Century Gothic"/>
          <w:color w:val="595959"/>
          <w:sz w:val="22"/>
          <w:szCs w:val="22"/>
        </w:rPr>
        <w:t>:</w:t>
      </w:r>
    </w:p>
    <w:p w14:paraId="454F8CF2" w14:textId="77777777" w:rsidR="00E92D15" w:rsidRPr="007B3278" w:rsidRDefault="00E92D15" w:rsidP="00E92D15">
      <w:pPr>
        <w:widowControl w:val="0"/>
        <w:suppressAutoHyphens/>
        <w:overflowPunct w:val="0"/>
        <w:autoSpaceDE w:val="0"/>
        <w:autoSpaceDN w:val="0"/>
        <w:spacing w:after="0" w:line="240" w:lineRule="auto"/>
        <w:textAlignment w:val="baseline"/>
        <w:rPr>
          <w:rFonts w:ascii="Century Gothic" w:eastAsia="Century Gothic" w:hAnsi="Century Gothic" w:cs="Century Gothic"/>
          <w:color w:val="595959"/>
          <w:sz w:val="22"/>
          <w:szCs w:val="22"/>
        </w:rPr>
      </w:pPr>
    </w:p>
    <w:bookmarkEnd w:id="7"/>
    <w:p w14:paraId="17DF042C" w14:textId="77777777"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Ofsted-</w:t>
      </w:r>
      <w:bookmarkStart w:id="8" w:name="_Hlk42870736"/>
      <w:r w:rsidRPr="007B3278">
        <w:rPr>
          <w:rFonts w:ascii="Century Gothic" w:eastAsia="Century Gothic" w:hAnsi="Century Gothic" w:cs="Century Gothic"/>
          <w:color w:val="595959"/>
          <w:sz w:val="22"/>
          <w:szCs w:val="22"/>
        </w:rPr>
        <w:t xml:space="preserve">during the course of a school inspection </w:t>
      </w:r>
    </w:p>
    <w:p w14:paraId="61AFC0CF" w14:textId="77777777"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bookmarkStart w:id="9" w:name="_Hlk43385580"/>
      <w:bookmarkEnd w:id="8"/>
      <w:r w:rsidRPr="007B3278">
        <w:rPr>
          <w:rFonts w:ascii="Century Gothic" w:eastAsia="Century Gothic" w:hAnsi="Century Gothic" w:cs="Century Gothic"/>
          <w:color w:val="595959"/>
          <w:sz w:val="22"/>
          <w:szCs w:val="22"/>
        </w:rPr>
        <w:t xml:space="preserve">Security organisations- </w:t>
      </w:r>
      <w:bookmarkStart w:id="10" w:name="_Hlk42870824"/>
      <w:r w:rsidRPr="007B3278">
        <w:rPr>
          <w:rFonts w:ascii="Century Gothic" w:eastAsia="Century Gothic" w:hAnsi="Century Gothic" w:cs="Century Gothic"/>
          <w:color w:val="595959"/>
          <w:sz w:val="22"/>
          <w:szCs w:val="22"/>
        </w:rPr>
        <w:t xml:space="preserve">to create a secure workplace for all staff </w:t>
      </w:r>
    </w:p>
    <w:bookmarkEnd w:id="9"/>
    <w:bookmarkEnd w:id="10"/>
    <w:p w14:paraId="2E84A136" w14:textId="5C89BD44"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Our auditors, to ensure our compliance with our legal obligations</w:t>
      </w:r>
    </w:p>
    <w:p w14:paraId="2B2EBFD5" w14:textId="4930AB60"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Public Bodies; such as NHS England </w:t>
      </w:r>
    </w:p>
    <w:p w14:paraId="3129708E" w14:textId="77777777"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Professi</w:t>
      </w:r>
      <w:bookmarkStart w:id="11" w:name="_Hlk43385635"/>
      <w:r w:rsidRPr="007B3278">
        <w:rPr>
          <w:rFonts w:ascii="Century Gothic" w:eastAsia="Century Gothic" w:hAnsi="Century Gothic" w:cs="Century Gothic"/>
          <w:color w:val="595959"/>
          <w:sz w:val="22"/>
          <w:szCs w:val="22"/>
        </w:rPr>
        <w:t xml:space="preserve">onal advisers and consultants- for us to develop our services and best provide our public service </w:t>
      </w:r>
      <w:bookmarkEnd w:id="11"/>
    </w:p>
    <w:p w14:paraId="1DCFCC8F" w14:textId="3661AF2A" w:rsidR="00E92D15" w:rsidRPr="007B3278" w:rsidRDefault="00E92D15" w:rsidP="00E92D15">
      <w:pPr>
        <w:numPr>
          <w:ilvl w:val="0"/>
          <w:numId w:val="29"/>
        </w:numPr>
        <w:spacing w:after="0" w:line="240" w:lineRule="auto"/>
        <w:ind w:left="567" w:hanging="283"/>
        <w:rPr>
          <w:rFonts w:ascii="Century Gothic" w:eastAsia="Century Gothic" w:hAnsi="Century Gothic" w:cs="Century Gothic"/>
          <w:color w:val="595959"/>
          <w:sz w:val="22"/>
          <w:szCs w:val="22"/>
        </w:rPr>
      </w:pPr>
      <w:bookmarkStart w:id="12" w:name="_Hlk43385612"/>
      <w:r w:rsidRPr="007B3278">
        <w:rPr>
          <w:rFonts w:ascii="Century Gothic" w:eastAsia="Century Gothic" w:hAnsi="Century Gothic" w:cs="Century Gothic"/>
          <w:color w:val="595959"/>
          <w:sz w:val="22"/>
          <w:szCs w:val="22"/>
        </w:rPr>
        <w:t xml:space="preserve">Police forces, courts, tribunals and security services </w:t>
      </w:r>
    </w:p>
    <w:bookmarkEnd w:id="12"/>
    <w:p w14:paraId="4656687F" w14:textId="77777777" w:rsidR="001D131E" w:rsidRPr="007B3278" w:rsidRDefault="001D131E" w:rsidP="00790D6A">
      <w:pPr>
        <w:pStyle w:val="ListParagraph"/>
        <w:numPr>
          <w:ilvl w:val="0"/>
          <w:numId w:val="0"/>
        </w:numPr>
        <w:spacing w:after="0" w:line="240" w:lineRule="auto"/>
        <w:ind w:left="1418"/>
        <w:rPr>
          <w:rFonts w:ascii="Century Gothic" w:eastAsia="Century Gothic" w:hAnsi="Century Gothic" w:cs="Century Gothic"/>
          <w:color w:val="595959"/>
          <w:sz w:val="22"/>
          <w:szCs w:val="22"/>
        </w:rPr>
      </w:pPr>
    </w:p>
    <w:p w14:paraId="7BF3A2C7" w14:textId="77777777" w:rsidR="00EA1C59" w:rsidRPr="007B3278" w:rsidRDefault="00EA1C59" w:rsidP="0047389F">
      <w:pPr>
        <w:pStyle w:val="ListParagraph"/>
        <w:numPr>
          <w:ilvl w:val="0"/>
          <w:numId w:val="0"/>
        </w:numPr>
        <w:spacing w:after="0" w:line="240" w:lineRule="auto"/>
        <w:ind w:left="780"/>
        <w:rPr>
          <w:rFonts w:ascii="Century Gothic" w:eastAsia="Century Gothic" w:hAnsi="Century Gothic" w:cs="Century Gothic"/>
          <w:color w:val="595959"/>
          <w:sz w:val="22"/>
          <w:szCs w:val="22"/>
        </w:rPr>
      </w:pPr>
    </w:p>
    <w:p w14:paraId="76823256" w14:textId="4EF652E0" w:rsidR="000F3A01" w:rsidRPr="007B3278" w:rsidRDefault="0007056B" w:rsidP="00E61413">
      <w:pPr>
        <w:pStyle w:val="Heading2"/>
        <w:numPr>
          <w:ilvl w:val="0"/>
          <w:numId w:val="34"/>
        </w:numPr>
        <w:spacing w:before="0" w:after="0"/>
        <w:rPr>
          <w:rFonts w:ascii="Century Gothic" w:eastAsia="Century Gothic" w:hAnsi="Century Gothic" w:cs="Century Gothic"/>
          <w:color w:val="595959"/>
          <w:sz w:val="22"/>
          <w:szCs w:val="22"/>
        </w:rPr>
      </w:pPr>
      <w:r>
        <w:rPr>
          <w:rFonts w:ascii="Century Gothic" w:eastAsia="Century Gothic" w:hAnsi="Century Gothic" w:cs="Century Gothic"/>
          <w:color w:val="595959"/>
          <w:sz w:val="22"/>
          <w:szCs w:val="22"/>
        </w:rPr>
        <w:t>Data Protection Rights</w:t>
      </w:r>
    </w:p>
    <w:p w14:paraId="7BD2062C" w14:textId="77777777" w:rsidR="000F3A01" w:rsidRPr="007F39DC" w:rsidRDefault="000F3A01" w:rsidP="000F3A01">
      <w:pPr>
        <w:pStyle w:val="Heading4"/>
        <w:rPr>
          <w:rFonts w:ascii="Century Gothic" w:eastAsia="Century Gothic" w:hAnsi="Century Gothic" w:cs="Century Gothic"/>
          <w:bCs w:val="0"/>
          <w:color w:val="595959"/>
          <w:sz w:val="22"/>
          <w:szCs w:val="22"/>
        </w:rPr>
      </w:pPr>
      <w:r w:rsidRPr="007F39DC">
        <w:rPr>
          <w:rFonts w:ascii="Century Gothic" w:eastAsia="Century Gothic" w:hAnsi="Century Gothic" w:cs="Century Gothic"/>
          <w:bCs w:val="0"/>
          <w:color w:val="595959"/>
          <w:sz w:val="22"/>
          <w:szCs w:val="22"/>
        </w:rPr>
        <w:t>How to access personal information we hold about you</w:t>
      </w:r>
    </w:p>
    <w:p w14:paraId="4343CCC8" w14:textId="77777777" w:rsidR="000F3A01" w:rsidRPr="007B3278" w:rsidRDefault="000F3A01" w:rsidP="000F3A01">
      <w:pPr>
        <w:spacing w:before="120" w:after="12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Individuals have a right to make a ‘subject access request’ to gain access to personal information that the school holds about them.</w:t>
      </w:r>
    </w:p>
    <w:p w14:paraId="1B13E5CE" w14:textId="77777777" w:rsidR="000F3A01" w:rsidRPr="007B3278" w:rsidRDefault="000F3A01" w:rsidP="000F3A01">
      <w:pPr>
        <w:spacing w:before="120" w:after="12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If you make a subject access request, and if we do hold information about you, we will:</w:t>
      </w:r>
    </w:p>
    <w:p w14:paraId="6563DECF"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Give you a description of it</w:t>
      </w:r>
    </w:p>
    <w:p w14:paraId="43679646"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Tell you why we are holding and processing it, and how long we will keep it for</w:t>
      </w:r>
    </w:p>
    <w:p w14:paraId="77FCC48E"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Explain where we got it from, if not from you</w:t>
      </w:r>
    </w:p>
    <w:p w14:paraId="370D8694"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Tell you who it has been, or will be, shared with</w:t>
      </w:r>
    </w:p>
    <w:p w14:paraId="1CF0B382"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Let you know whether any automated decision-making is being applied to the data, and any consequences of this </w:t>
      </w:r>
    </w:p>
    <w:p w14:paraId="5923509A"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NOT provide information where it compromises the privacy of others</w:t>
      </w:r>
    </w:p>
    <w:p w14:paraId="3AD7FDA3" w14:textId="77777777" w:rsidR="000F3A01" w:rsidRPr="007B3278" w:rsidRDefault="000F3A01" w:rsidP="000F3A01">
      <w:pPr>
        <w:numPr>
          <w:ilvl w:val="0"/>
          <w:numId w:val="29"/>
        </w:numPr>
        <w:spacing w:before="120" w:after="120" w:line="240" w:lineRule="auto"/>
        <w:ind w:left="567" w:hanging="283"/>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Give you a copy of the information in an intelligible form</w:t>
      </w:r>
    </w:p>
    <w:p w14:paraId="0B2A19F4" w14:textId="77777777" w:rsidR="000F3A01" w:rsidRPr="007B3278" w:rsidRDefault="000F3A01" w:rsidP="000F3A01">
      <w:pPr>
        <w:spacing w:before="120" w:after="120"/>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You may also have the right for your personal information to be transmitted electronically to another organisation in certain circumstances.</w:t>
      </w:r>
    </w:p>
    <w:p w14:paraId="693260E8" w14:textId="77777777" w:rsidR="000F3A01" w:rsidRPr="007B3278" w:rsidRDefault="000F3A01" w:rsidP="000F3A01">
      <w:pPr>
        <w:spacing w:before="120" w:after="120"/>
        <w:rPr>
          <w:rFonts w:ascii="Century Gothic" w:eastAsia="Century Gothic" w:hAnsi="Century Gothic" w:cs="Century Gothic"/>
          <w:color w:val="595959"/>
          <w:sz w:val="22"/>
          <w:szCs w:val="22"/>
        </w:rPr>
      </w:pPr>
      <w:bookmarkStart w:id="13" w:name="_Hlk43385781"/>
      <w:r w:rsidRPr="007B3278">
        <w:rPr>
          <w:rFonts w:ascii="Century Gothic" w:eastAsia="Century Gothic" w:hAnsi="Century Gothic" w:cs="Century Gothic"/>
          <w:color w:val="595959"/>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A24B00E" w14:textId="77777777" w:rsidR="000F3A01" w:rsidRPr="007B3278" w:rsidRDefault="000F3A01" w:rsidP="000F3A01">
      <w:pPr>
        <w:pStyle w:val="Heading4"/>
        <w:rPr>
          <w:rFonts w:ascii="Century Gothic" w:eastAsia="Century Gothic" w:hAnsi="Century Gothic" w:cs="Century Gothic"/>
          <w:bCs w:val="0"/>
          <w:color w:val="595959"/>
          <w:sz w:val="22"/>
          <w:szCs w:val="22"/>
        </w:rPr>
      </w:pPr>
      <w:bookmarkStart w:id="14" w:name="_Hlk42870985"/>
      <w:bookmarkEnd w:id="13"/>
      <w:r w:rsidRPr="007B3278">
        <w:rPr>
          <w:rFonts w:ascii="Century Gothic" w:eastAsia="Century Gothic" w:hAnsi="Century Gothic" w:cs="Century Gothic"/>
          <w:bCs w:val="0"/>
          <w:color w:val="595959"/>
          <w:sz w:val="22"/>
          <w:szCs w:val="22"/>
        </w:rPr>
        <w:t>Your other rights regarding your data</w:t>
      </w:r>
    </w:p>
    <w:p w14:paraId="6C82FE45" w14:textId="376AA40A" w:rsidR="000F3A01" w:rsidRPr="007B3278" w:rsidRDefault="0007056B" w:rsidP="000F3A01">
      <w:pPr>
        <w:numPr>
          <w:ilvl w:val="0"/>
          <w:numId w:val="37"/>
        </w:numPr>
        <w:spacing w:before="120" w:after="120" w:line="240" w:lineRule="auto"/>
        <w:rPr>
          <w:rFonts w:ascii="Century Gothic" w:eastAsia="Century Gothic" w:hAnsi="Century Gothic" w:cs="Century Gothic"/>
          <w:color w:val="595959"/>
          <w:sz w:val="22"/>
          <w:szCs w:val="22"/>
        </w:rPr>
      </w:pPr>
      <w:bookmarkStart w:id="15" w:name="_Hlk43385942"/>
      <w:bookmarkEnd w:id="14"/>
      <w:r>
        <w:rPr>
          <w:rFonts w:ascii="Century Gothic" w:eastAsia="Century Gothic" w:hAnsi="Century Gothic" w:cs="Century Gothic"/>
          <w:color w:val="595959"/>
          <w:sz w:val="22"/>
          <w:szCs w:val="22"/>
        </w:rPr>
        <w:t>Withdraw your</w:t>
      </w:r>
      <w:r w:rsidR="000F3A01" w:rsidRPr="007B3278">
        <w:rPr>
          <w:rFonts w:ascii="Century Gothic" w:eastAsia="Century Gothic" w:hAnsi="Century Gothic" w:cs="Century Gothic"/>
          <w:color w:val="595959"/>
          <w:sz w:val="22"/>
          <w:szCs w:val="22"/>
        </w:rPr>
        <w:t xml:space="preserve"> consent to processing at any time, </w:t>
      </w:r>
      <w:r>
        <w:rPr>
          <w:rFonts w:ascii="Century Gothic" w:eastAsia="Century Gothic" w:hAnsi="Century Gothic" w:cs="Century Gothic"/>
          <w:color w:val="595959"/>
          <w:sz w:val="22"/>
          <w:szCs w:val="22"/>
        </w:rPr>
        <w:t>(</w:t>
      </w:r>
      <w:r w:rsidR="000F3A01" w:rsidRPr="007B3278">
        <w:rPr>
          <w:rFonts w:ascii="Century Gothic" w:eastAsia="Century Gothic" w:hAnsi="Century Gothic" w:cs="Century Gothic"/>
          <w:color w:val="595959"/>
          <w:sz w:val="22"/>
          <w:szCs w:val="22"/>
        </w:rPr>
        <w:t xml:space="preserve">this only relates to </w:t>
      </w:r>
      <w:r>
        <w:rPr>
          <w:rFonts w:ascii="Century Gothic" w:eastAsia="Century Gothic" w:hAnsi="Century Gothic" w:cs="Century Gothic"/>
          <w:color w:val="595959"/>
          <w:sz w:val="22"/>
          <w:szCs w:val="22"/>
        </w:rPr>
        <w:t xml:space="preserve">data </w:t>
      </w:r>
      <w:r w:rsidR="000F3A01" w:rsidRPr="007B3278">
        <w:rPr>
          <w:rFonts w:ascii="Century Gothic" w:eastAsia="Century Gothic" w:hAnsi="Century Gothic" w:cs="Century Gothic"/>
          <w:color w:val="595959"/>
          <w:sz w:val="22"/>
          <w:szCs w:val="22"/>
        </w:rPr>
        <w:t xml:space="preserve">which </w:t>
      </w:r>
      <w:r>
        <w:rPr>
          <w:rFonts w:ascii="Century Gothic" w:eastAsia="Century Gothic" w:hAnsi="Century Gothic" w:cs="Century Gothic"/>
          <w:color w:val="595959"/>
          <w:sz w:val="22"/>
          <w:szCs w:val="22"/>
        </w:rPr>
        <w:t>the school relies on consent as a lawful basis for processing)</w:t>
      </w:r>
    </w:p>
    <w:p w14:paraId="7861A090" w14:textId="7C649348"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Ask us to rectify, e</w:t>
      </w:r>
      <w:r w:rsidR="0007056B">
        <w:rPr>
          <w:rFonts w:ascii="Century Gothic" w:eastAsia="Century Gothic" w:hAnsi="Century Gothic" w:cs="Century Gothic"/>
          <w:color w:val="595959"/>
          <w:sz w:val="22"/>
          <w:szCs w:val="22"/>
        </w:rPr>
        <w:t>rase or restrict processing of your</w:t>
      </w:r>
      <w:r w:rsidRPr="007B3278">
        <w:rPr>
          <w:rFonts w:ascii="Century Gothic" w:eastAsia="Century Gothic" w:hAnsi="Century Gothic" w:cs="Century Gothic"/>
          <w:color w:val="595959"/>
          <w:sz w:val="22"/>
          <w:szCs w:val="22"/>
        </w:rPr>
        <w:t xml:space="preserve"> personal data, or object to the processing of it in certain circumstances and where sufficient supporting evidence is supplied</w:t>
      </w:r>
    </w:p>
    <w:p w14:paraId="5459AC1F" w14:textId="581D87E6"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lastRenderedPageBreak/>
        <w:t xml:space="preserve">Prevent the use of </w:t>
      </w:r>
      <w:r w:rsidR="0007056B">
        <w:rPr>
          <w:rFonts w:ascii="Century Gothic" w:eastAsia="Century Gothic" w:hAnsi="Century Gothic" w:cs="Century Gothic"/>
          <w:color w:val="595959"/>
          <w:sz w:val="22"/>
          <w:szCs w:val="22"/>
        </w:rPr>
        <w:t xml:space="preserve">your </w:t>
      </w:r>
      <w:r w:rsidRPr="007B3278">
        <w:rPr>
          <w:rFonts w:ascii="Century Gothic" w:eastAsia="Century Gothic" w:hAnsi="Century Gothic" w:cs="Century Gothic"/>
          <w:color w:val="595959"/>
          <w:sz w:val="22"/>
          <w:szCs w:val="22"/>
        </w:rPr>
        <w:t>personal data for direct marketing</w:t>
      </w:r>
    </w:p>
    <w:p w14:paraId="0F2D0C30" w14:textId="77777777"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Challenge processing which has been justified on the basis of public interest, official authority or legitimate interests. </w:t>
      </w:r>
    </w:p>
    <w:p w14:paraId="4E3948A1" w14:textId="371B983A"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Request a copy of agreements under which </w:t>
      </w:r>
      <w:r w:rsidR="000D5078">
        <w:rPr>
          <w:rFonts w:ascii="Century Gothic" w:eastAsia="Century Gothic" w:hAnsi="Century Gothic" w:cs="Century Gothic"/>
          <w:color w:val="595959"/>
          <w:sz w:val="22"/>
          <w:szCs w:val="22"/>
        </w:rPr>
        <w:t xml:space="preserve">your </w:t>
      </w:r>
      <w:r w:rsidRPr="007B3278">
        <w:rPr>
          <w:rFonts w:ascii="Century Gothic" w:eastAsia="Century Gothic" w:hAnsi="Century Gothic" w:cs="Century Gothic"/>
          <w:color w:val="595959"/>
          <w:sz w:val="22"/>
          <w:szCs w:val="22"/>
        </w:rPr>
        <w:t xml:space="preserve">personal data is transferred outside of the </w:t>
      </w:r>
      <w:r w:rsidR="000D5078">
        <w:rPr>
          <w:rFonts w:ascii="Century Gothic" w:eastAsia="Century Gothic" w:hAnsi="Century Gothic" w:cs="Century Gothic"/>
          <w:color w:val="595959"/>
          <w:sz w:val="22"/>
          <w:szCs w:val="22"/>
        </w:rPr>
        <w:t>United Kingdom</w:t>
      </w:r>
    </w:p>
    <w:p w14:paraId="06A4355D" w14:textId="1CEA6C34"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Object to decisions based solely on automated decision making or profiling (decisions taken with no human involvement, that might negatively affect</w:t>
      </w:r>
      <w:r w:rsidR="000D5078">
        <w:rPr>
          <w:rFonts w:ascii="Century Gothic" w:eastAsia="Century Gothic" w:hAnsi="Century Gothic" w:cs="Century Gothic"/>
          <w:color w:val="595959"/>
          <w:sz w:val="22"/>
          <w:szCs w:val="22"/>
        </w:rPr>
        <w:t xml:space="preserve"> you</w:t>
      </w:r>
      <w:r w:rsidRPr="007B3278">
        <w:rPr>
          <w:rFonts w:ascii="Century Gothic" w:eastAsia="Century Gothic" w:hAnsi="Century Gothic" w:cs="Century Gothic"/>
          <w:color w:val="595959"/>
          <w:sz w:val="22"/>
          <w:szCs w:val="22"/>
        </w:rPr>
        <w:t>)</w:t>
      </w:r>
    </w:p>
    <w:p w14:paraId="649FE156" w14:textId="77777777"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Request a cease to any processing that is likely to cause damage or distress</w:t>
      </w:r>
    </w:p>
    <w:p w14:paraId="6494950E" w14:textId="77777777"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Be notified of a data breach in certain circumstances</w:t>
      </w:r>
    </w:p>
    <w:p w14:paraId="33271ABF" w14:textId="77777777" w:rsidR="000F3A01" w:rsidRPr="007B3278" w:rsidRDefault="000F3A01" w:rsidP="000F3A01">
      <w:pPr>
        <w:numPr>
          <w:ilvl w:val="0"/>
          <w:numId w:val="37"/>
        </w:numPr>
        <w:spacing w:before="120" w:after="120" w:line="240" w:lineRule="auto"/>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Make a complaint to the ICO</w:t>
      </w:r>
    </w:p>
    <w:p w14:paraId="7E39D0FF" w14:textId="0F3D44BD" w:rsidR="000F3A01" w:rsidRPr="007B3278" w:rsidRDefault="000D5078" w:rsidP="000F3A01">
      <w:pPr>
        <w:numPr>
          <w:ilvl w:val="0"/>
          <w:numId w:val="37"/>
        </w:numPr>
        <w:spacing w:before="120" w:after="120" w:line="240" w:lineRule="auto"/>
        <w:rPr>
          <w:rFonts w:ascii="Century Gothic" w:eastAsia="Century Gothic" w:hAnsi="Century Gothic" w:cs="Century Gothic"/>
          <w:color w:val="595959"/>
          <w:sz w:val="22"/>
          <w:szCs w:val="22"/>
        </w:rPr>
      </w:pPr>
      <w:r>
        <w:rPr>
          <w:rFonts w:ascii="Century Gothic" w:eastAsia="Century Gothic" w:hAnsi="Century Gothic" w:cs="Century Gothic"/>
          <w:color w:val="595959"/>
          <w:sz w:val="22"/>
          <w:szCs w:val="22"/>
        </w:rPr>
        <w:t xml:space="preserve">Ask for your </w:t>
      </w:r>
      <w:r w:rsidR="000F3A01" w:rsidRPr="007B3278">
        <w:rPr>
          <w:rFonts w:ascii="Century Gothic" w:eastAsia="Century Gothic" w:hAnsi="Century Gothic" w:cs="Century Gothic"/>
          <w:color w:val="595959"/>
          <w:sz w:val="22"/>
          <w:szCs w:val="22"/>
        </w:rPr>
        <w:t>personal data to be transferred to a third party in a structured, commonly used and machine-readable format (in certain circumstances)</w:t>
      </w:r>
    </w:p>
    <w:p w14:paraId="6CD27BEF" w14:textId="77777777" w:rsidR="007F39DC" w:rsidRPr="006239F1" w:rsidRDefault="007F39DC" w:rsidP="007F39DC">
      <w:pPr>
        <w:spacing w:after="0" w:line="240" w:lineRule="auto"/>
        <w:rPr>
          <w:rFonts w:ascii="Century Gothic" w:eastAsia="Century Gothic" w:hAnsi="Century Gothic" w:cs="Century Gothic"/>
          <w:color w:val="595959"/>
          <w:sz w:val="22"/>
          <w:szCs w:val="22"/>
        </w:rPr>
      </w:pPr>
      <w:bookmarkStart w:id="16" w:name="_Hlk52371905"/>
      <w:bookmarkStart w:id="17" w:name="_Hlk43385958"/>
      <w:bookmarkEnd w:id="15"/>
      <w:r w:rsidRPr="006239F1">
        <w:rPr>
          <w:rFonts w:ascii="Century Gothic" w:eastAsia="Century Gothic" w:hAnsi="Century Gothic" w:cs="Century Gothic"/>
          <w:color w:val="595959"/>
          <w:sz w:val="22"/>
          <w:szCs w:val="22"/>
        </w:rPr>
        <w:t xml:space="preserve">If you would like to exercise any of the rights or requests listed above, please contact </w:t>
      </w:r>
      <w:r>
        <w:rPr>
          <w:rFonts w:ascii="Century Gothic" w:eastAsia="Century Gothic" w:hAnsi="Century Gothic" w:cs="Century Gothic"/>
          <w:color w:val="595959"/>
          <w:sz w:val="22"/>
          <w:szCs w:val="22"/>
        </w:rPr>
        <w:t>Alison Bateman Head Teacher</w:t>
      </w:r>
    </w:p>
    <w:p w14:paraId="61E96DF8" w14:textId="77777777" w:rsidR="007F39DC" w:rsidRDefault="008D1068" w:rsidP="007F39DC">
      <w:pPr>
        <w:pStyle w:val="ListParagraph"/>
        <w:numPr>
          <w:ilvl w:val="0"/>
          <w:numId w:val="38"/>
        </w:numPr>
        <w:spacing w:after="0" w:line="240" w:lineRule="auto"/>
        <w:ind w:left="720"/>
        <w:rPr>
          <w:rFonts w:ascii="Century Gothic" w:eastAsia="Century Gothic" w:hAnsi="Century Gothic" w:cs="Century Gothic"/>
          <w:color w:val="595959"/>
          <w:sz w:val="22"/>
          <w:szCs w:val="22"/>
        </w:rPr>
      </w:pPr>
      <w:hyperlink r:id="rId15" w:history="1">
        <w:r w:rsidR="007F39DC" w:rsidRPr="00F36C50">
          <w:rPr>
            <w:rStyle w:val="Hyperlink"/>
            <w:rFonts w:ascii="Century Gothic" w:eastAsia="Century Gothic" w:hAnsi="Century Gothic" w:cs="Century Gothic"/>
            <w:sz w:val="22"/>
            <w:szCs w:val="22"/>
          </w:rPr>
          <w:t>abateman@htprimary.com</w:t>
        </w:r>
      </w:hyperlink>
    </w:p>
    <w:p w14:paraId="532C9D88" w14:textId="77777777" w:rsidR="007F39DC" w:rsidRPr="006239F1" w:rsidRDefault="007F39DC" w:rsidP="007F39DC">
      <w:pPr>
        <w:pStyle w:val="ListParagraph"/>
        <w:numPr>
          <w:ilvl w:val="0"/>
          <w:numId w:val="38"/>
        </w:numPr>
        <w:spacing w:after="0" w:line="240" w:lineRule="auto"/>
        <w:ind w:left="720"/>
        <w:rPr>
          <w:rFonts w:ascii="Century Gothic" w:eastAsia="Century Gothic" w:hAnsi="Century Gothic" w:cs="Century Gothic"/>
          <w:color w:val="595959"/>
          <w:sz w:val="22"/>
          <w:szCs w:val="22"/>
        </w:rPr>
      </w:pPr>
      <w:r>
        <w:rPr>
          <w:rFonts w:ascii="Century Gothic" w:eastAsia="Century Gothic" w:hAnsi="Century Gothic" w:cs="Century Gothic"/>
          <w:color w:val="595959"/>
          <w:sz w:val="22"/>
          <w:szCs w:val="22"/>
        </w:rPr>
        <w:t>0208 940 2730</w:t>
      </w:r>
    </w:p>
    <w:p w14:paraId="71A44D75" w14:textId="77777777" w:rsidR="007F39DC" w:rsidRPr="006239F1" w:rsidRDefault="007F39DC" w:rsidP="007F39DC">
      <w:pPr>
        <w:pStyle w:val="ListParagraph"/>
        <w:numPr>
          <w:ilvl w:val="0"/>
          <w:numId w:val="38"/>
        </w:numPr>
        <w:spacing w:after="0" w:line="240" w:lineRule="auto"/>
        <w:ind w:left="720"/>
        <w:rPr>
          <w:rFonts w:ascii="Century Gothic" w:eastAsia="Century Gothic" w:hAnsi="Century Gothic" w:cs="Century Gothic"/>
          <w:color w:val="595959"/>
          <w:sz w:val="22"/>
          <w:szCs w:val="22"/>
        </w:rPr>
      </w:pPr>
      <w:r>
        <w:rPr>
          <w:rFonts w:ascii="Century Gothic" w:eastAsia="Century Gothic" w:hAnsi="Century Gothic" w:cs="Century Gothic"/>
          <w:color w:val="595959"/>
          <w:sz w:val="22"/>
          <w:szCs w:val="22"/>
        </w:rPr>
        <w:t>Holy Trinity CE Primary School, Carrington Road, Richmond TW10 5AA</w:t>
      </w:r>
    </w:p>
    <w:p w14:paraId="473C86A7" w14:textId="77777777" w:rsidR="007F39DC" w:rsidRPr="007F312D" w:rsidRDefault="007F39DC" w:rsidP="007F39DC">
      <w:pPr>
        <w:spacing w:after="0" w:line="240" w:lineRule="auto"/>
        <w:rPr>
          <w:rFonts w:ascii="Calibri Light" w:hAnsi="Calibri Light" w:cs="Calibri Light"/>
          <w:sz w:val="22"/>
          <w:szCs w:val="22"/>
        </w:rPr>
      </w:pPr>
    </w:p>
    <w:p w14:paraId="780685F6" w14:textId="354E3D43" w:rsidR="007F39DC" w:rsidRDefault="007F39DC" w:rsidP="007F39DC">
      <w:pPr>
        <w:spacing w:after="0" w:line="240" w:lineRule="auto"/>
        <w:rPr>
          <w:rFonts w:ascii="Century Gothic" w:eastAsia="Century Gothic" w:hAnsi="Century Gothic" w:cs="Century Gothic"/>
          <w:color w:val="595959"/>
          <w:sz w:val="22"/>
          <w:szCs w:val="22"/>
        </w:rPr>
      </w:pPr>
      <w:r w:rsidRPr="006239F1">
        <w:rPr>
          <w:rFonts w:ascii="Century Gothic" w:eastAsia="Century Gothic" w:hAnsi="Century Gothic" w:cs="Century Gothic"/>
          <w:color w:val="595959"/>
          <w:sz w:val="22"/>
          <w:szCs w:val="22"/>
        </w:rPr>
        <w:t xml:space="preserve">The School will comply with the Data Protection legislation in regard to dealing with all data requests submitted in any format, </w:t>
      </w:r>
      <w:r w:rsidR="000D5078">
        <w:rPr>
          <w:rFonts w:ascii="Century Gothic" w:eastAsia="Century Gothic" w:hAnsi="Century Gothic" w:cs="Century Gothic"/>
          <w:color w:val="595959"/>
          <w:sz w:val="22"/>
          <w:szCs w:val="22"/>
        </w:rPr>
        <w:t xml:space="preserve">although </w:t>
      </w:r>
      <w:r w:rsidRPr="006239F1">
        <w:rPr>
          <w:rFonts w:ascii="Century Gothic" w:eastAsia="Century Gothic" w:hAnsi="Century Gothic" w:cs="Century Gothic"/>
          <w:color w:val="595959"/>
          <w:sz w:val="22"/>
          <w:szCs w:val="22"/>
        </w:rPr>
        <w:t xml:space="preserve">individuals are asked to preferably submit their request in written format to assist with comprehension. </w:t>
      </w:r>
    </w:p>
    <w:p w14:paraId="1591096F" w14:textId="53F0E4AE" w:rsidR="000D5078" w:rsidRDefault="000D5078" w:rsidP="007F39DC">
      <w:pPr>
        <w:spacing w:after="0" w:line="240" w:lineRule="auto"/>
        <w:rPr>
          <w:rFonts w:ascii="Century Gothic" w:eastAsia="Century Gothic" w:hAnsi="Century Gothic" w:cs="Century Gothic"/>
          <w:color w:val="595959"/>
          <w:sz w:val="22"/>
          <w:szCs w:val="22"/>
        </w:rPr>
      </w:pPr>
    </w:p>
    <w:p w14:paraId="5B81BC7A" w14:textId="0CDAE419" w:rsidR="000D5078" w:rsidRPr="000D5078" w:rsidRDefault="000D5078" w:rsidP="000D5078">
      <w:pPr>
        <w:spacing w:after="0" w:line="240" w:lineRule="auto"/>
        <w:rPr>
          <w:rFonts w:ascii="Century Gothic" w:eastAsia="Century Gothic" w:hAnsi="Century Gothic" w:cs="Century Gothic"/>
          <w:color w:val="595959"/>
          <w:sz w:val="22"/>
          <w:szCs w:val="22"/>
        </w:rPr>
      </w:pPr>
      <w:r w:rsidRPr="000D5078">
        <w:rPr>
          <w:rFonts w:ascii="Century Gothic" w:eastAsia="Century Gothic" w:hAnsi="Century Gothic" w:cs="Century Gothic"/>
          <w:color w:val="595959"/>
          <w:sz w:val="22"/>
          <w:szCs w:val="22"/>
        </w:rPr>
        <w:t>We reserve the to verify the requester’s identification by asking for Photo ID, if this proves insufficient then further ID may be required.</w:t>
      </w:r>
    </w:p>
    <w:bookmarkEnd w:id="16"/>
    <w:p w14:paraId="3003E88D" w14:textId="77777777" w:rsidR="007F39DC" w:rsidRPr="007F39DC" w:rsidRDefault="007F39DC" w:rsidP="007F39DC">
      <w:pPr>
        <w:spacing w:after="0" w:line="240" w:lineRule="auto"/>
        <w:ind w:left="360"/>
        <w:rPr>
          <w:rFonts w:ascii="Century Gothic" w:eastAsia="Century Gothic" w:hAnsi="Century Gothic" w:cs="Century Gothic"/>
          <w:color w:val="595959"/>
          <w:sz w:val="22"/>
          <w:szCs w:val="22"/>
        </w:rPr>
      </w:pPr>
    </w:p>
    <w:p w14:paraId="5F44CE9E" w14:textId="3EC6F26E" w:rsidR="007F39DC" w:rsidRPr="007F39DC" w:rsidRDefault="000F3A01" w:rsidP="00E61413">
      <w:pPr>
        <w:pStyle w:val="Heading3"/>
        <w:numPr>
          <w:ilvl w:val="0"/>
          <w:numId w:val="34"/>
        </w:numPr>
        <w:rPr>
          <w:rFonts w:ascii="Century Gothic" w:eastAsia="Century Gothic" w:hAnsi="Century Gothic" w:cs="Century Gothic"/>
          <w:bCs w:val="0"/>
          <w:color w:val="595959"/>
          <w:sz w:val="22"/>
          <w:szCs w:val="22"/>
        </w:rPr>
      </w:pPr>
      <w:bookmarkStart w:id="18" w:name="_Hlk43385969"/>
      <w:bookmarkEnd w:id="17"/>
      <w:r w:rsidRPr="007B3278">
        <w:rPr>
          <w:rFonts w:ascii="Century Gothic" w:eastAsia="Century Gothic" w:hAnsi="Century Gothic" w:cs="Century Gothic"/>
          <w:bCs w:val="0"/>
          <w:color w:val="595959"/>
          <w:sz w:val="22"/>
          <w:szCs w:val="22"/>
        </w:rPr>
        <w:t xml:space="preserve">Data Protection Breaches </w:t>
      </w:r>
      <w:bookmarkEnd w:id="18"/>
    </w:p>
    <w:p w14:paraId="6DB76CBF" w14:textId="77777777" w:rsidR="007F39DC" w:rsidRPr="006239F1" w:rsidRDefault="007F39DC" w:rsidP="007F39DC">
      <w:pPr>
        <w:spacing w:after="0" w:line="240" w:lineRule="auto"/>
        <w:ind w:left="360"/>
        <w:rPr>
          <w:rFonts w:ascii="Century Gothic" w:eastAsia="Century Gothic" w:hAnsi="Century Gothic" w:cs="Century Gothic"/>
          <w:color w:val="595959"/>
          <w:sz w:val="22"/>
          <w:szCs w:val="22"/>
        </w:rPr>
      </w:pPr>
      <w:bookmarkStart w:id="19" w:name="_Hlk24620719"/>
      <w:r w:rsidRPr="006239F1">
        <w:rPr>
          <w:rFonts w:ascii="Century Gothic" w:eastAsia="Century Gothic" w:hAnsi="Century Gothic" w:cs="Century Gothic"/>
          <w:color w:val="595959"/>
          <w:sz w:val="22"/>
          <w:szCs w:val="22"/>
        </w:rPr>
        <w:t xml:space="preserve">If you suspect that yours or someone else’s data has been subject to unauthorised or unlawful processing, accidental loss, destruction or damage. Then we ask that you please contact </w:t>
      </w:r>
      <w:r>
        <w:rPr>
          <w:rFonts w:ascii="Century Gothic" w:eastAsia="Century Gothic" w:hAnsi="Century Gothic" w:cs="Century Gothic"/>
          <w:color w:val="595959"/>
          <w:sz w:val="22"/>
          <w:szCs w:val="22"/>
        </w:rPr>
        <w:t xml:space="preserve">Alison Bateman Head Teacher </w:t>
      </w:r>
      <w:hyperlink r:id="rId16" w:history="1">
        <w:r w:rsidRPr="00F36C50">
          <w:rPr>
            <w:rStyle w:val="Hyperlink"/>
            <w:rFonts w:ascii="Century Gothic" w:eastAsia="Century Gothic" w:hAnsi="Century Gothic" w:cs="Century Gothic"/>
            <w:sz w:val="22"/>
            <w:szCs w:val="22"/>
          </w:rPr>
          <w:t>abateman@htprimary.com</w:t>
        </w:r>
      </w:hyperlink>
      <w:r>
        <w:rPr>
          <w:rFonts w:ascii="Century Gothic" w:eastAsia="Century Gothic" w:hAnsi="Century Gothic" w:cs="Century Gothic"/>
          <w:color w:val="595959"/>
          <w:sz w:val="22"/>
          <w:szCs w:val="22"/>
        </w:rPr>
        <w:t xml:space="preserve"> </w:t>
      </w:r>
      <w:r w:rsidRPr="006239F1">
        <w:rPr>
          <w:rFonts w:ascii="Century Gothic" w:eastAsia="Century Gothic" w:hAnsi="Century Gothic" w:cs="Century Gothic"/>
          <w:color w:val="595959"/>
          <w:sz w:val="22"/>
          <w:szCs w:val="22"/>
        </w:rPr>
        <w:t xml:space="preserve">and advise us without undue delay. </w:t>
      </w:r>
    </w:p>
    <w:bookmarkEnd w:id="19"/>
    <w:p w14:paraId="688C2C15" w14:textId="77777777" w:rsidR="00694EE0" w:rsidRPr="007B3278" w:rsidRDefault="00694EE0" w:rsidP="00694EE0">
      <w:pPr>
        <w:spacing w:after="0" w:line="240" w:lineRule="auto"/>
        <w:ind w:left="426"/>
        <w:rPr>
          <w:rFonts w:ascii="Century Gothic" w:eastAsia="Century Gothic" w:hAnsi="Century Gothic" w:cs="Century Gothic"/>
          <w:color w:val="595959"/>
          <w:sz w:val="22"/>
          <w:szCs w:val="22"/>
        </w:rPr>
      </w:pPr>
    </w:p>
    <w:p w14:paraId="6483FE8A" w14:textId="70F9AF45" w:rsidR="00694EE0" w:rsidRDefault="00694EE0" w:rsidP="00E61413">
      <w:pPr>
        <w:pStyle w:val="ListParagraph"/>
        <w:numPr>
          <w:ilvl w:val="0"/>
          <w:numId w:val="34"/>
        </w:numPr>
        <w:spacing w:after="0" w:line="240" w:lineRule="auto"/>
        <w:rPr>
          <w:rFonts w:ascii="Century Gothic" w:eastAsia="Century Gothic" w:hAnsi="Century Gothic" w:cs="Century Gothic"/>
          <w:b/>
          <w:color w:val="595959"/>
          <w:sz w:val="22"/>
          <w:szCs w:val="22"/>
        </w:rPr>
      </w:pPr>
      <w:r w:rsidRPr="007B3278">
        <w:rPr>
          <w:rFonts w:ascii="Century Gothic" w:eastAsia="Century Gothic" w:hAnsi="Century Gothic" w:cs="Century Gothic"/>
          <w:b/>
          <w:color w:val="595959"/>
          <w:sz w:val="22"/>
          <w:szCs w:val="22"/>
        </w:rPr>
        <w:t>Complaints</w:t>
      </w:r>
    </w:p>
    <w:p w14:paraId="35C5CEC5" w14:textId="77777777" w:rsidR="007E6A62" w:rsidRPr="007B3278" w:rsidRDefault="007E6A62" w:rsidP="007E6A62">
      <w:pPr>
        <w:pStyle w:val="ListParagraph"/>
        <w:numPr>
          <w:ilvl w:val="0"/>
          <w:numId w:val="0"/>
        </w:numPr>
        <w:spacing w:after="0" w:line="240" w:lineRule="auto"/>
        <w:ind w:left="360"/>
        <w:rPr>
          <w:rFonts w:ascii="Century Gothic" w:eastAsia="Century Gothic" w:hAnsi="Century Gothic" w:cs="Century Gothic"/>
          <w:b/>
          <w:color w:val="595959"/>
          <w:sz w:val="22"/>
          <w:szCs w:val="22"/>
        </w:rPr>
      </w:pPr>
    </w:p>
    <w:p w14:paraId="36C8D6F7" w14:textId="77777777" w:rsidR="00694EE0" w:rsidRPr="007B3278" w:rsidRDefault="00694EE0" w:rsidP="00694EE0">
      <w:pPr>
        <w:spacing w:after="0" w:line="240" w:lineRule="auto"/>
        <w:ind w:left="426"/>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We take any complaints about our collection and use of personal information very seriously.</w:t>
      </w:r>
    </w:p>
    <w:p w14:paraId="51EB8B9C" w14:textId="77777777" w:rsidR="00694EE0" w:rsidRPr="007B3278" w:rsidRDefault="00694EE0" w:rsidP="00694EE0">
      <w:pPr>
        <w:spacing w:after="0" w:line="240" w:lineRule="auto"/>
        <w:ind w:left="426"/>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7B3278" w:rsidRDefault="00694EE0" w:rsidP="00694EE0">
      <w:pPr>
        <w:spacing w:after="0" w:line="240" w:lineRule="auto"/>
        <w:ind w:left="426"/>
        <w:rPr>
          <w:rFonts w:ascii="Century Gothic" w:eastAsia="Century Gothic" w:hAnsi="Century Gothic" w:cs="Century Gothic"/>
          <w:color w:val="595959"/>
          <w:sz w:val="22"/>
          <w:szCs w:val="22"/>
        </w:rPr>
      </w:pPr>
    </w:p>
    <w:p w14:paraId="3B325D5F" w14:textId="03B5E51F" w:rsidR="00447466" w:rsidRPr="007B3278" w:rsidRDefault="00447466" w:rsidP="00447466">
      <w:pPr>
        <w:pStyle w:val="ListParagraph"/>
        <w:numPr>
          <w:ilvl w:val="0"/>
          <w:numId w:val="0"/>
        </w:numPr>
        <w:spacing w:after="0" w:line="240" w:lineRule="auto"/>
        <w:ind w:left="426"/>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To make a complaint, please contact our data protection officer, David Coy (contactable on </w:t>
      </w:r>
      <w:hyperlink r:id="rId17" w:history="1">
        <w:r w:rsidRPr="007B3278">
          <w:rPr>
            <w:rStyle w:val="Hyperlink"/>
            <w:rFonts w:ascii="Century Gothic" w:eastAsia="Century Gothic" w:hAnsi="Century Gothic" w:cs="Century Gothic"/>
            <w:sz w:val="22"/>
            <w:szCs w:val="22"/>
          </w:rPr>
          <w:t>david.coy@london.anglican.org</w:t>
        </w:r>
      </w:hyperlink>
      <w:r w:rsidRPr="007B3278">
        <w:rPr>
          <w:rFonts w:ascii="Century Gothic" w:eastAsia="Century Gothic" w:hAnsi="Century Gothic" w:cs="Century Gothic"/>
          <w:color w:val="595959"/>
          <w:sz w:val="22"/>
          <w:szCs w:val="22"/>
        </w:rPr>
        <w:t>, 07903 506531).</w:t>
      </w:r>
    </w:p>
    <w:p w14:paraId="54289A43" w14:textId="77777777" w:rsidR="00694EE0" w:rsidRPr="007B3278" w:rsidRDefault="00694EE0" w:rsidP="00447466">
      <w:pPr>
        <w:spacing w:after="0" w:line="240" w:lineRule="auto"/>
        <w:ind w:left="208"/>
        <w:rPr>
          <w:rFonts w:ascii="Century Gothic" w:eastAsia="Century Gothic" w:hAnsi="Century Gothic" w:cs="Century Gothic"/>
          <w:color w:val="595959"/>
          <w:sz w:val="22"/>
          <w:szCs w:val="22"/>
        </w:rPr>
      </w:pPr>
    </w:p>
    <w:p w14:paraId="34B2DD4C" w14:textId="77777777" w:rsidR="00694EE0" w:rsidRPr="007B3278" w:rsidRDefault="00694EE0" w:rsidP="00694EE0">
      <w:pPr>
        <w:spacing w:after="0" w:line="240" w:lineRule="auto"/>
        <w:ind w:left="426"/>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Alternatively, you can make a complaint to the Information Commissioner’s Office:</w:t>
      </w:r>
    </w:p>
    <w:p w14:paraId="4CE08819" w14:textId="37A50344" w:rsidR="00694EE0" w:rsidRPr="007B3278" w:rsidRDefault="00694EE0" w:rsidP="00694EE0">
      <w:pPr>
        <w:numPr>
          <w:ilvl w:val="0"/>
          <w:numId w:val="29"/>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 xml:space="preserve">Report a concern online at </w:t>
      </w:r>
      <w:hyperlink r:id="rId18" w:history="1">
        <w:r w:rsidRPr="007B3278">
          <w:rPr>
            <w:rStyle w:val="Hyperlink"/>
            <w:rFonts w:ascii="Century Gothic" w:eastAsia="Century Gothic" w:hAnsi="Century Gothic" w:cs="Century Gothic"/>
          </w:rPr>
          <w:t>https://ico.org.uk/concerns/</w:t>
        </w:r>
      </w:hyperlink>
    </w:p>
    <w:p w14:paraId="5CD1F89A" w14:textId="77777777" w:rsidR="00694EE0" w:rsidRPr="007B3278" w:rsidRDefault="00694EE0" w:rsidP="00694EE0">
      <w:pPr>
        <w:numPr>
          <w:ilvl w:val="0"/>
          <w:numId w:val="29"/>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Call 0303 123 1113</w:t>
      </w:r>
    </w:p>
    <w:p w14:paraId="7E3B1DC2" w14:textId="212F25A8" w:rsidR="00694EE0" w:rsidRPr="007B3278" w:rsidRDefault="00694EE0" w:rsidP="00694EE0">
      <w:pPr>
        <w:numPr>
          <w:ilvl w:val="0"/>
          <w:numId w:val="29"/>
        </w:numPr>
        <w:spacing w:after="0" w:line="240" w:lineRule="auto"/>
        <w:ind w:left="1418"/>
        <w:rPr>
          <w:rFonts w:ascii="Century Gothic" w:eastAsia="Century Gothic" w:hAnsi="Century Gothic" w:cs="Century Gothic"/>
          <w:color w:val="595959"/>
          <w:sz w:val="22"/>
          <w:szCs w:val="22"/>
        </w:rPr>
      </w:pPr>
      <w:r w:rsidRPr="007B3278">
        <w:rPr>
          <w:rFonts w:ascii="Century Gothic" w:eastAsia="Century Gothic" w:hAnsi="Century Gothic" w:cs="Century Gothic"/>
          <w:color w:val="595959"/>
          <w:sz w:val="22"/>
          <w:szCs w:val="22"/>
        </w:rPr>
        <w:t>Or write to: Information Commissioner’s Office, Wycliffe House, Water Lane, Wilmslow, Cheshire, SK9 5AF</w:t>
      </w:r>
    </w:p>
    <w:p w14:paraId="7DE5A417" w14:textId="77777777" w:rsidR="006A311A" w:rsidRPr="007B3278" w:rsidRDefault="006A311A" w:rsidP="006A311A">
      <w:pPr>
        <w:pStyle w:val="ListParagraph"/>
        <w:numPr>
          <w:ilvl w:val="0"/>
          <w:numId w:val="0"/>
        </w:numPr>
        <w:spacing w:after="0" w:line="240" w:lineRule="auto"/>
        <w:ind w:left="644"/>
        <w:rPr>
          <w:rFonts w:ascii="Century Gothic" w:eastAsia="Century Gothic" w:hAnsi="Century Gothic" w:cs="Century Gothic"/>
          <w:color w:val="595959"/>
          <w:sz w:val="22"/>
          <w:szCs w:val="22"/>
        </w:rPr>
      </w:pPr>
      <w:bookmarkStart w:id="20" w:name="_Hlk9340975"/>
    </w:p>
    <w:bookmarkEnd w:id="20"/>
    <w:p w14:paraId="0A26242C" w14:textId="77777777" w:rsidR="000D5078" w:rsidRDefault="000D5078" w:rsidP="000D5078">
      <w:pPr>
        <w:pStyle w:val="ListParagraph"/>
        <w:numPr>
          <w:ilvl w:val="0"/>
          <w:numId w:val="0"/>
        </w:numPr>
        <w:spacing w:after="0" w:line="240" w:lineRule="auto"/>
        <w:ind w:left="360"/>
        <w:rPr>
          <w:rFonts w:ascii="Century Gothic" w:eastAsia="Century Gothic" w:hAnsi="Century Gothic" w:cs="Century Gothic"/>
          <w:b/>
          <w:color w:val="595959"/>
          <w:sz w:val="22"/>
          <w:szCs w:val="22"/>
        </w:rPr>
      </w:pPr>
    </w:p>
    <w:p w14:paraId="1B6CD9DB" w14:textId="31259732" w:rsidR="00694EE0" w:rsidRDefault="00694EE0" w:rsidP="00E61413">
      <w:pPr>
        <w:pStyle w:val="ListParagraph"/>
        <w:numPr>
          <w:ilvl w:val="0"/>
          <w:numId w:val="34"/>
        </w:numPr>
        <w:spacing w:after="0" w:line="240" w:lineRule="auto"/>
        <w:rPr>
          <w:rFonts w:ascii="Century Gothic" w:eastAsia="Century Gothic" w:hAnsi="Century Gothic" w:cs="Century Gothic"/>
          <w:b/>
          <w:color w:val="595959"/>
          <w:sz w:val="22"/>
          <w:szCs w:val="22"/>
        </w:rPr>
      </w:pPr>
      <w:r w:rsidRPr="007F39DC">
        <w:rPr>
          <w:rFonts w:ascii="Century Gothic" w:eastAsia="Century Gothic" w:hAnsi="Century Gothic" w:cs="Century Gothic"/>
          <w:b/>
          <w:color w:val="595959"/>
          <w:sz w:val="22"/>
          <w:szCs w:val="22"/>
        </w:rPr>
        <w:lastRenderedPageBreak/>
        <w:t>Contact us</w:t>
      </w:r>
    </w:p>
    <w:p w14:paraId="6DAE61B6" w14:textId="77777777" w:rsidR="007E6A62" w:rsidRPr="007F39DC" w:rsidRDefault="007E6A62" w:rsidP="007E6A62">
      <w:pPr>
        <w:pStyle w:val="ListParagraph"/>
        <w:numPr>
          <w:ilvl w:val="0"/>
          <w:numId w:val="0"/>
        </w:numPr>
        <w:spacing w:after="0" w:line="240" w:lineRule="auto"/>
        <w:ind w:left="360"/>
        <w:rPr>
          <w:rFonts w:ascii="Century Gothic" w:eastAsia="Century Gothic" w:hAnsi="Century Gothic" w:cs="Century Gothic"/>
          <w:b/>
          <w:color w:val="595959"/>
          <w:sz w:val="22"/>
          <w:szCs w:val="22"/>
        </w:rPr>
      </w:pPr>
    </w:p>
    <w:p w14:paraId="15A4C1C7" w14:textId="77777777" w:rsidR="007F39DC" w:rsidRPr="006239F1" w:rsidRDefault="007F39DC" w:rsidP="007F39DC">
      <w:pPr>
        <w:pStyle w:val="ListParagraph"/>
        <w:numPr>
          <w:ilvl w:val="0"/>
          <w:numId w:val="0"/>
        </w:numPr>
        <w:spacing w:after="0" w:line="240" w:lineRule="auto"/>
        <w:ind w:left="360"/>
        <w:rPr>
          <w:rFonts w:ascii="Century Gothic" w:eastAsia="Century Gothic" w:hAnsi="Century Gothic" w:cs="Century Gothic"/>
          <w:color w:val="595959"/>
          <w:sz w:val="22"/>
          <w:szCs w:val="22"/>
        </w:rPr>
      </w:pPr>
      <w:r w:rsidRPr="006239F1">
        <w:rPr>
          <w:rFonts w:ascii="Century Gothic" w:eastAsia="Century Gothic" w:hAnsi="Century Gothic" w:cs="Century Gothic"/>
          <w:color w:val="595959"/>
          <w:sz w:val="22"/>
          <w:szCs w:val="22"/>
        </w:rPr>
        <w:t xml:space="preserve">If you have any questions, concerns or would like more information about anything mentioned in this privacy notice, please </w:t>
      </w:r>
      <w:bookmarkStart w:id="21" w:name="_Hlk13647188"/>
      <w:r w:rsidRPr="006239F1">
        <w:rPr>
          <w:rFonts w:ascii="Century Gothic" w:eastAsia="Century Gothic" w:hAnsi="Century Gothic" w:cs="Century Gothic"/>
          <w:color w:val="595959"/>
          <w:sz w:val="22"/>
          <w:szCs w:val="22"/>
        </w:rPr>
        <w:t xml:space="preserve">contact either our School Data Protection Lead, contact </w:t>
      </w:r>
      <w:r>
        <w:rPr>
          <w:rFonts w:ascii="Century Gothic" w:eastAsia="Century Gothic" w:hAnsi="Century Gothic" w:cs="Century Gothic"/>
          <w:color w:val="595959"/>
          <w:sz w:val="22"/>
          <w:szCs w:val="22"/>
        </w:rPr>
        <w:t xml:space="preserve">April Owens Finance Officer at Holy Trinity CE Primary School </w:t>
      </w:r>
      <w:hyperlink r:id="rId19" w:history="1">
        <w:r w:rsidRPr="00F36C50">
          <w:rPr>
            <w:rStyle w:val="Hyperlink"/>
            <w:rFonts w:ascii="Century Gothic" w:eastAsia="Century Gothic" w:hAnsi="Century Gothic" w:cs="Century Gothic"/>
            <w:sz w:val="22"/>
            <w:szCs w:val="22"/>
          </w:rPr>
          <w:t>aowens@htprimary.com</w:t>
        </w:r>
      </w:hyperlink>
      <w:r>
        <w:rPr>
          <w:rFonts w:ascii="Century Gothic" w:eastAsia="Century Gothic" w:hAnsi="Century Gothic" w:cs="Century Gothic"/>
          <w:color w:val="595959"/>
          <w:sz w:val="22"/>
          <w:szCs w:val="22"/>
        </w:rPr>
        <w:t xml:space="preserve"> </w:t>
      </w:r>
      <w:r w:rsidRPr="006239F1">
        <w:rPr>
          <w:rFonts w:ascii="Century Gothic" w:eastAsia="Century Gothic" w:hAnsi="Century Gothic" w:cs="Century Gothic"/>
          <w:color w:val="595959"/>
          <w:sz w:val="22"/>
          <w:szCs w:val="22"/>
        </w:rPr>
        <w:t xml:space="preserve">or our independent  Data Protection Officer, David Coy (contactable on </w:t>
      </w:r>
      <w:hyperlink r:id="rId20" w:history="1">
        <w:r w:rsidRPr="00054695">
          <w:rPr>
            <w:rStyle w:val="Hyperlink"/>
            <w:rFonts w:ascii="Century Gothic" w:eastAsia="Century Gothic" w:hAnsi="Century Gothic" w:cs="Century Gothic"/>
            <w:sz w:val="22"/>
            <w:szCs w:val="22"/>
          </w:rPr>
          <w:t>david.coy@london.anglican.org</w:t>
        </w:r>
      </w:hyperlink>
      <w:r w:rsidRPr="006239F1">
        <w:rPr>
          <w:rFonts w:ascii="Century Gothic" w:eastAsia="Century Gothic" w:hAnsi="Century Gothic" w:cs="Century Gothic"/>
          <w:color w:val="595959"/>
          <w:sz w:val="22"/>
          <w:szCs w:val="22"/>
        </w:rPr>
        <w:t>, 07903 506531).</w:t>
      </w:r>
      <w:bookmarkEnd w:id="21"/>
    </w:p>
    <w:p w14:paraId="0911F0A9" w14:textId="77777777" w:rsidR="00597834" w:rsidRPr="007B3278" w:rsidRDefault="00597834" w:rsidP="006A311A">
      <w:pPr>
        <w:spacing w:after="0" w:line="240" w:lineRule="auto"/>
        <w:rPr>
          <w:rFonts w:ascii="Century Gothic" w:eastAsia="Century Gothic" w:hAnsi="Century Gothic" w:cs="Century Gothic"/>
          <w:color w:val="595959"/>
          <w:sz w:val="22"/>
          <w:szCs w:val="22"/>
        </w:rPr>
      </w:pPr>
    </w:p>
    <w:sectPr w:rsidR="00597834" w:rsidRPr="007B3278" w:rsidSect="00530EFE">
      <w:footerReference w:type="default" r:id="rId21"/>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BD77" w14:textId="77777777" w:rsidR="008D1068" w:rsidRDefault="008D1068">
      <w:r>
        <w:separator/>
      </w:r>
    </w:p>
    <w:p w14:paraId="44C326EB" w14:textId="77777777" w:rsidR="008D1068" w:rsidRDefault="008D1068"/>
    <w:p w14:paraId="0DB8D10D" w14:textId="77777777" w:rsidR="008D1068" w:rsidRDefault="008D1068"/>
  </w:endnote>
  <w:endnote w:type="continuationSeparator" w:id="0">
    <w:p w14:paraId="46147EF0" w14:textId="77777777" w:rsidR="008D1068" w:rsidRDefault="008D1068">
      <w:r>
        <w:continuationSeparator/>
      </w:r>
    </w:p>
    <w:p w14:paraId="1B569156" w14:textId="77777777" w:rsidR="008D1068" w:rsidRDefault="008D1068"/>
    <w:p w14:paraId="6312430B" w14:textId="77777777" w:rsidR="008D1068" w:rsidRDefault="008D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058E3AF" w14:textId="7CD5F050"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62E90">
          <w:rPr>
            <w:noProof/>
          </w:rPr>
          <w:t>3</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DD51" w14:textId="77777777" w:rsidR="008D1068" w:rsidRDefault="008D1068">
      <w:r>
        <w:separator/>
      </w:r>
    </w:p>
    <w:p w14:paraId="664E296A" w14:textId="77777777" w:rsidR="008D1068" w:rsidRDefault="008D1068"/>
    <w:p w14:paraId="5F97C22A" w14:textId="77777777" w:rsidR="008D1068" w:rsidRDefault="008D1068"/>
  </w:footnote>
  <w:footnote w:type="continuationSeparator" w:id="0">
    <w:p w14:paraId="20E11CDE" w14:textId="77777777" w:rsidR="008D1068" w:rsidRDefault="008D1068">
      <w:r>
        <w:continuationSeparator/>
      </w:r>
    </w:p>
    <w:p w14:paraId="771D2326" w14:textId="77777777" w:rsidR="008D1068" w:rsidRDefault="008D1068"/>
    <w:p w14:paraId="33DA52FB" w14:textId="77777777" w:rsidR="008D1068" w:rsidRDefault="008D10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9BF"/>
    <w:multiLevelType w:val="hybridMultilevel"/>
    <w:tmpl w:val="9356E3B0"/>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0CF2E15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63B36"/>
    <w:multiLevelType w:val="hybridMultilevel"/>
    <w:tmpl w:val="A4944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4"/>
  </w:num>
  <w:num w:numId="2">
    <w:abstractNumId w:val="26"/>
  </w:num>
  <w:num w:numId="3">
    <w:abstractNumId w:val="25"/>
  </w:num>
  <w:num w:numId="4">
    <w:abstractNumId w:val="12"/>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1"/>
  </w:num>
  <w:num w:numId="18">
    <w:abstractNumId w:val="10"/>
  </w:num>
  <w:num w:numId="19">
    <w:abstractNumId w:val="14"/>
  </w:num>
  <w:num w:numId="20">
    <w:abstractNumId w:val="22"/>
  </w:num>
  <w:num w:numId="21">
    <w:abstractNumId w:val="27"/>
  </w:num>
  <w:num w:numId="22">
    <w:abstractNumId w:val="24"/>
  </w:num>
  <w:num w:numId="23">
    <w:abstractNumId w:val="23"/>
  </w:num>
  <w:num w:numId="24">
    <w:abstractNumId w:val="29"/>
  </w:num>
  <w:num w:numId="25">
    <w:abstractNumId w:val="16"/>
  </w:num>
  <w:num w:numId="26">
    <w:abstractNumId w:val="28"/>
  </w:num>
  <w:num w:numId="27">
    <w:abstractNumId w:val="20"/>
  </w:num>
  <w:num w:numId="28">
    <w:abstractNumId w:val="15"/>
  </w:num>
  <w:num w:numId="29">
    <w:abstractNumId w:val="30"/>
  </w:num>
  <w:num w:numId="30">
    <w:abstractNumId w:val="5"/>
  </w:num>
  <w:num w:numId="31">
    <w:abstractNumId w:val="29"/>
  </w:num>
  <w:num w:numId="32">
    <w:abstractNumId w:val="9"/>
  </w:num>
  <w:num w:numId="33">
    <w:abstractNumId w:val="8"/>
  </w:num>
  <w:num w:numId="34">
    <w:abstractNumId w:val="32"/>
  </w:num>
  <w:num w:numId="35">
    <w:abstractNumId w:val="13"/>
  </w:num>
  <w:num w:numId="36">
    <w:abstractNumId w:val="29"/>
  </w:num>
  <w:num w:numId="37">
    <w:abstractNumId w:val="18"/>
  </w:num>
  <w:num w:numId="3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7056B"/>
    <w:rsid w:val="000767D0"/>
    <w:rsid w:val="00095583"/>
    <w:rsid w:val="000D5078"/>
    <w:rsid w:val="000F3A01"/>
    <w:rsid w:val="00126732"/>
    <w:rsid w:val="001A7A23"/>
    <w:rsid w:val="001C7ACC"/>
    <w:rsid w:val="001D131E"/>
    <w:rsid w:val="00202382"/>
    <w:rsid w:val="00204B8A"/>
    <w:rsid w:val="0021719A"/>
    <w:rsid w:val="00252B32"/>
    <w:rsid w:val="00283241"/>
    <w:rsid w:val="00285C2A"/>
    <w:rsid w:val="002E309B"/>
    <w:rsid w:val="0037329B"/>
    <w:rsid w:val="003B4D70"/>
    <w:rsid w:val="00424781"/>
    <w:rsid w:val="00447466"/>
    <w:rsid w:val="00447C6C"/>
    <w:rsid w:val="0047389F"/>
    <w:rsid w:val="00530EFE"/>
    <w:rsid w:val="005863E8"/>
    <w:rsid w:val="00597834"/>
    <w:rsid w:val="005B1491"/>
    <w:rsid w:val="005B1E1C"/>
    <w:rsid w:val="00694EE0"/>
    <w:rsid w:val="006A311A"/>
    <w:rsid w:val="006E0EF3"/>
    <w:rsid w:val="00720B26"/>
    <w:rsid w:val="00790D6A"/>
    <w:rsid w:val="007B3278"/>
    <w:rsid w:val="007C1132"/>
    <w:rsid w:val="007E2F6F"/>
    <w:rsid w:val="007E6A62"/>
    <w:rsid w:val="007F39DC"/>
    <w:rsid w:val="00826A2F"/>
    <w:rsid w:val="008B76AE"/>
    <w:rsid w:val="008C51FC"/>
    <w:rsid w:val="008D1068"/>
    <w:rsid w:val="0099047F"/>
    <w:rsid w:val="0099192C"/>
    <w:rsid w:val="00B00D7F"/>
    <w:rsid w:val="00B704E9"/>
    <w:rsid w:val="00BD6B58"/>
    <w:rsid w:val="00BE77F6"/>
    <w:rsid w:val="00C23726"/>
    <w:rsid w:val="00C6236D"/>
    <w:rsid w:val="00C62E90"/>
    <w:rsid w:val="00CA3751"/>
    <w:rsid w:val="00CC3FA1"/>
    <w:rsid w:val="00DD49EB"/>
    <w:rsid w:val="00E61413"/>
    <w:rsid w:val="00E92D15"/>
    <w:rsid w:val="00E95D5A"/>
    <w:rsid w:val="00EA1C59"/>
    <w:rsid w:val="00EA30F8"/>
    <w:rsid w:val="00F5665E"/>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david.coy@london.anglican.org" TargetMode="External"/><Relationship Id="rId2" Type="http://schemas.openxmlformats.org/officeDocument/2006/relationships/customXml" Target="../customXml/item2.xml"/><Relationship Id="rId16" Type="http://schemas.openxmlformats.org/officeDocument/2006/relationships/hyperlink" Target="mailto:abateman@htprimary.com" TargetMode="External"/><Relationship Id="rId20" Type="http://schemas.openxmlformats.org/officeDocument/2006/relationships/hyperlink" Target="david.coy@london.anglica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bateman@htprimary.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owens@htprimar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david.coy@london.anglica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36CE77F-0943-46AE-8819-EAEC1FBD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7435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Administrator</cp:lastModifiedBy>
  <cp:revision>9</cp:revision>
  <cp:lastPrinted>2013-07-11T10:35:00Z</cp:lastPrinted>
  <dcterms:created xsi:type="dcterms:W3CDTF">2021-02-04T12:30:00Z</dcterms:created>
  <dcterms:modified xsi:type="dcterms:W3CDTF">2021-11-23T15:51:00Z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